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4972" w:rsidRDefault="00B34972" w:rsidP="00B34972">
      <w:pPr>
        <w:jc w:val="center"/>
        <w:rPr>
          <w:b/>
          <w:lang w:val="ru-MD" w:eastAsia="ko-KR"/>
        </w:rPr>
      </w:pPr>
      <w:r>
        <w:rPr>
          <w:b/>
          <w:lang w:val="ru-MD" w:eastAsia="ko-KR"/>
        </w:rPr>
        <w:t xml:space="preserve">Лекция 3. </w:t>
      </w:r>
      <w:r w:rsidRPr="00180DAF">
        <w:rPr>
          <w:b/>
          <w:lang w:val="ru-MD" w:eastAsia="ko-KR"/>
        </w:rPr>
        <w:t xml:space="preserve">Теоретические основы </w:t>
      </w:r>
      <w:r>
        <w:rPr>
          <w:b/>
          <w:lang w:val="ru-MD" w:eastAsia="ko-KR"/>
        </w:rPr>
        <w:t>концентрационной (</w:t>
      </w:r>
      <w:r w:rsidRPr="00180DAF">
        <w:rPr>
          <w:b/>
          <w:lang w:val="ru-MD" w:eastAsia="ko-KR"/>
        </w:rPr>
        <w:t>диффузионно</w:t>
      </w:r>
      <w:r>
        <w:rPr>
          <w:b/>
          <w:lang w:val="ru-MD" w:eastAsia="ko-KR"/>
        </w:rPr>
        <w:t>й) поляризации</w:t>
      </w:r>
    </w:p>
    <w:p w:rsidR="00BC411F" w:rsidRDefault="00BC411F" w:rsidP="00B34972">
      <w:pPr>
        <w:jc w:val="center"/>
        <w:rPr>
          <w:b/>
          <w:lang w:val="ru-MD" w:eastAsia="ko-KR"/>
        </w:rPr>
      </w:pPr>
    </w:p>
    <w:p w:rsidR="00BC411F" w:rsidRPr="00180DAF" w:rsidRDefault="00BC411F" w:rsidP="00BC411F">
      <w:pPr>
        <w:jc w:val="both"/>
        <w:rPr>
          <w:b/>
          <w:lang w:val="ru-MD" w:eastAsia="ko-KR"/>
        </w:rPr>
      </w:pPr>
      <w:r>
        <w:rPr>
          <w:b/>
          <w:lang w:val="ru-MD" w:eastAsia="ko-KR"/>
        </w:rPr>
        <w:t>Цель: объяснить основные положения концентрационной поляризации.</w:t>
      </w:r>
      <w:bookmarkStart w:id="0" w:name="_GoBack"/>
      <w:bookmarkEnd w:id="0"/>
    </w:p>
    <w:p w:rsidR="00B34972" w:rsidRPr="00180DAF" w:rsidRDefault="00B34972" w:rsidP="00B34972">
      <w:pPr>
        <w:jc w:val="center"/>
        <w:rPr>
          <w:b/>
          <w:lang w:val="ru-MD" w:eastAsia="ko-KR"/>
        </w:rPr>
      </w:pPr>
    </w:p>
    <w:p w:rsidR="00B34972" w:rsidRDefault="00B34972" w:rsidP="00B34972">
      <w:pPr>
        <w:jc w:val="both"/>
        <w:rPr>
          <w:lang w:val="ru-MD" w:eastAsia="ko-KR"/>
        </w:rPr>
      </w:pPr>
      <w:r w:rsidRPr="00180DAF">
        <w:rPr>
          <w:lang w:val="ru-MD" w:eastAsia="ko-KR"/>
        </w:rPr>
        <w:t xml:space="preserve">        Диффузионная поляризация наблюдается, когда скорость электрохимической реакции большая и она контролируется доставкой потенциал определяющих частиц, то есть лимитирующей стадией является транспорт частиц к поверхности электрода. Транспорт осуществляется за счет диффузии (υ</w:t>
      </w:r>
      <w:r w:rsidRPr="00180DAF">
        <w:rPr>
          <w:vertAlign w:val="subscript"/>
          <w:lang w:val="ru-MD" w:eastAsia="ko-KR"/>
        </w:rPr>
        <w:t>0</w:t>
      </w:r>
      <w:r w:rsidRPr="00180DAF">
        <w:rPr>
          <w:lang w:val="ru-MD" w:eastAsia="ko-KR"/>
        </w:rPr>
        <w:t xml:space="preserve">), </w:t>
      </w:r>
      <w:proofErr w:type="gramStart"/>
      <w:r w:rsidRPr="00180DAF">
        <w:rPr>
          <w:lang w:val="ru-MD" w:eastAsia="ko-KR"/>
        </w:rPr>
        <w:t xml:space="preserve">миграции  </w:t>
      </w:r>
      <w:proofErr w:type="spellStart"/>
      <w:r w:rsidRPr="00180DAF">
        <w:rPr>
          <w:lang w:val="ru-MD" w:eastAsia="ko-KR"/>
        </w:rPr>
        <w:t>υ</w:t>
      </w:r>
      <w:proofErr w:type="gramEnd"/>
      <w:r w:rsidRPr="00180DAF">
        <w:rPr>
          <w:vertAlign w:val="subscript"/>
          <w:lang w:val="ru-MD" w:eastAsia="ko-KR"/>
        </w:rPr>
        <w:t>м</w:t>
      </w:r>
      <w:proofErr w:type="spellEnd"/>
      <w:r w:rsidRPr="00180DAF">
        <w:rPr>
          <w:lang w:val="ru-MD" w:eastAsia="ko-KR"/>
        </w:rPr>
        <w:t xml:space="preserve"> (под действием электрического поля) и конвекции (</w:t>
      </w:r>
      <w:proofErr w:type="spellStart"/>
      <w:r w:rsidRPr="00180DAF">
        <w:rPr>
          <w:lang w:val="ru-MD" w:eastAsia="ko-KR"/>
        </w:rPr>
        <w:t>υ</w:t>
      </w:r>
      <w:r w:rsidRPr="00180DAF">
        <w:rPr>
          <w:vertAlign w:val="subscript"/>
          <w:lang w:val="ru-MD" w:eastAsia="ko-KR"/>
        </w:rPr>
        <w:t>к</w:t>
      </w:r>
      <w:proofErr w:type="spellEnd"/>
      <w:r w:rsidRPr="00180DAF">
        <w:rPr>
          <w:vertAlign w:val="subscript"/>
          <w:lang w:val="ru-MD" w:eastAsia="ko-KR"/>
        </w:rPr>
        <w:t>)</w:t>
      </w:r>
      <w:r w:rsidRPr="00180DAF">
        <w:rPr>
          <w:lang w:val="ru-MD" w:eastAsia="ko-KR"/>
        </w:rPr>
        <w:t xml:space="preserve">(за счет потока жидкости). В современной </w:t>
      </w:r>
      <w:proofErr w:type="gramStart"/>
      <w:r w:rsidRPr="00180DAF">
        <w:rPr>
          <w:lang w:val="ru-MD" w:eastAsia="ko-KR"/>
        </w:rPr>
        <w:t>теории  диффузионной</w:t>
      </w:r>
      <w:proofErr w:type="gramEnd"/>
      <w:r w:rsidRPr="00180DAF">
        <w:rPr>
          <w:lang w:val="ru-MD" w:eastAsia="ko-KR"/>
        </w:rPr>
        <w:t xml:space="preserve"> поляризации, предложенной Нернстом и дополненной </w:t>
      </w:r>
      <w:proofErr w:type="spellStart"/>
      <w:r w:rsidRPr="00180DAF">
        <w:rPr>
          <w:lang w:val="ru-MD" w:eastAsia="ko-KR"/>
        </w:rPr>
        <w:t>Бруннером</w:t>
      </w:r>
      <w:proofErr w:type="spellEnd"/>
      <w:r w:rsidRPr="00180DAF">
        <w:rPr>
          <w:lang w:val="ru-MD" w:eastAsia="ko-KR"/>
        </w:rPr>
        <w:t xml:space="preserve"> учитываются только </w:t>
      </w:r>
      <w:proofErr w:type="spellStart"/>
      <w:r w:rsidRPr="00180DAF">
        <w:rPr>
          <w:lang w:val="ru-MD" w:eastAsia="ko-KR"/>
        </w:rPr>
        <w:t>υ</w:t>
      </w:r>
      <w:r w:rsidRPr="00180DAF">
        <w:rPr>
          <w:vertAlign w:val="subscript"/>
          <w:lang w:val="ru-MD" w:eastAsia="ko-KR"/>
        </w:rPr>
        <w:t>д</w:t>
      </w:r>
      <w:proofErr w:type="spellEnd"/>
      <w:r w:rsidRPr="00180DAF">
        <w:rPr>
          <w:lang w:val="ru-MD" w:eastAsia="ko-KR"/>
        </w:rPr>
        <w:t xml:space="preserve"> и </w:t>
      </w:r>
      <w:proofErr w:type="spellStart"/>
      <w:r w:rsidRPr="00180DAF">
        <w:rPr>
          <w:lang w:val="ru-MD" w:eastAsia="ko-KR"/>
        </w:rPr>
        <w:t>υ</w:t>
      </w:r>
      <w:r w:rsidRPr="00180DAF">
        <w:rPr>
          <w:vertAlign w:val="subscript"/>
          <w:lang w:val="ru-MD" w:eastAsia="ko-KR"/>
        </w:rPr>
        <w:t>м</w:t>
      </w:r>
      <w:proofErr w:type="spellEnd"/>
      <w:r w:rsidRPr="00180DAF">
        <w:rPr>
          <w:lang w:val="ru-MD" w:eastAsia="ko-KR"/>
        </w:rPr>
        <w:t xml:space="preserve">. Конвекцию учитывают, применяя к вращающемуся дисковому электроду. </w:t>
      </w:r>
    </w:p>
    <w:p w:rsidR="00B34972" w:rsidRPr="00180DAF" w:rsidRDefault="00B34972" w:rsidP="00B34972">
      <w:pPr>
        <w:jc w:val="both"/>
        <w:rPr>
          <w:lang w:val="ru-MD" w:eastAsia="ko-KR"/>
        </w:rPr>
      </w:pPr>
      <w:r>
        <w:rPr>
          <w:lang w:val="ru-MD" w:eastAsia="ko-KR"/>
        </w:rPr>
        <w:t xml:space="preserve">      </w:t>
      </w:r>
      <w:r w:rsidRPr="00180DAF">
        <w:rPr>
          <w:lang w:val="ru-MD" w:eastAsia="ko-KR"/>
        </w:rPr>
        <w:t xml:space="preserve">Рассмотрим теорию Нернста и </w:t>
      </w:r>
      <w:proofErr w:type="spellStart"/>
      <w:r w:rsidRPr="00180DAF">
        <w:rPr>
          <w:lang w:val="ru-MD" w:eastAsia="ko-KR"/>
        </w:rPr>
        <w:t>Бруннера</w:t>
      </w:r>
      <w:proofErr w:type="spellEnd"/>
      <w:r w:rsidRPr="00180DAF">
        <w:rPr>
          <w:lang w:val="ru-MD" w:eastAsia="ko-KR"/>
        </w:rPr>
        <w:t xml:space="preserve"> на примере следующей системы:</w:t>
      </w:r>
    </w:p>
    <w:p w:rsidR="00B34972" w:rsidRPr="00180DAF" w:rsidRDefault="00B34972" w:rsidP="00B34972">
      <w:pPr>
        <w:jc w:val="both"/>
        <w:rPr>
          <w:lang w:val="ru-MD" w:eastAsia="ko-KR"/>
        </w:rPr>
      </w:pPr>
    </w:p>
    <w:p w:rsidR="00B34972" w:rsidRPr="00180DAF" w:rsidRDefault="00B34972" w:rsidP="00B34972">
      <w:pPr>
        <w:jc w:val="both"/>
        <w:rPr>
          <w:lang w:val="ru-MD" w:eastAsia="ko-KR"/>
        </w:rPr>
      </w:pPr>
      <w:r w:rsidRPr="00180DAF">
        <w:rPr>
          <w:lang w:val="ru-MD" w:eastAsia="ko-KR"/>
        </w:rPr>
        <w:t xml:space="preserve">                                                          М/М</w:t>
      </w:r>
      <w:r w:rsidRPr="00180DAF">
        <w:rPr>
          <w:vertAlign w:val="superscript"/>
          <w:lang w:val="en-US" w:eastAsia="ko-KR"/>
        </w:rPr>
        <w:t>n</w:t>
      </w:r>
      <w:proofErr w:type="gramStart"/>
      <w:r w:rsidRPr="00180DAF">
        <w:rPr>
          <w:vertAlign w:val="superscript"/>
          <w:lang w:val="ru-MD" w:eastAsia="ko-KR"/>
        </w:rPr>
        <w:t>+</w:t>
      </w:r>
      <w:r w:rsidRPr="00180DAF">
        <w:rPr>
          <w:lang w:val="ru-MD" w:eastAsia="ko-KR"/>
        </w:rPr>
        <w:t xml:space="preserve"> ,</w:t>
      </w:r>
      <w:r w:rsidRPr="00180DAF">
        <w:rPr>
          <w:lang w:val="en-US" w:eastAsia="ko-KR"/>
        </w:rPr>
        <w:t>C</w:t>
      </w:r>
      <w:proofErr w:type="gramEnd"/>
      <w:r w:rsidRPr="00180DAF">
        <w:rPr>
          <w:lang w:val="ru-MD" w:eastAsia="ko-KR"/>
        </w:rPr>
        <w:t>/</w:t>
      </w:r>
      <w:r w:rsidRPr="00180DAF">
        <w:rPr>
          <w:lang w:val="en-US" w:eastAsia="ko-KR"/>
        </w:rPr>
        <w:t>M</w:t>
      </w:r>
      <w:r w:rsidRPr="00180DAF">
        <w:rPr>
          <w:lang w:val="ru-MD" w:eastAsia="ko-KR"/>
        </w:rPr>
        <w:t xml:space="preserve">     (1)   </w:t>
      </w:r>
    </w:p>
    <w:p w:rsidR="00B34972" w:rsidRPr="00180DAF" w:rsidRDefault="00B34972" w:rsidP="00B34972">
      <w:pPr>
        <w:jc w:val="both"/>
        <w:rPr>
          <w:lang w:eastAsia="ko-KR"/>
        </w:rPr>
      </w:pPr>
      <w:r w:rsidRPr="00180DAF">
        <w:rPr>
          <w:lang w:eastAsia="ko-KR"/>
        </w:rPr>
        <w:t xml:space="preserve">Запишем химизм равновесных процессов, протекающих на </w:t>
      </w:r>
      <w:proofErr w:type="gramStart"/>
      <w:r w:rsidRPr="00180DAF">
        <w:rPr>
          <w:lang w:eastAsia="ko-KR"/>
        </w:rPr>
        <w:t>электродах :</w:t>
      </w:r>
      <w:proofErr w:type="gramEnd"/>
    </w:p>
    <w:p w:rsidR="00B34972" w:rsidRDefault="00B34972" w:rsidP="00B34972">
      <w:pPr>
        <w:jc w:val="both"/>
        <w:rPr>
          <w:lang w:val="ru-MD" w:eastAsia="ko-KR"/>
        </w:rPr>
      </w:pPr>
      <w:r w:rsidRPr="00180DAF">
        <w:rPr>
          <w:lang w:eastAsia="ko-KR"/>
        </w:rPr>
        <w:t xml:space="preserve">на </w:t>
      </w:r>
      <w:proofErr w:type="gramStart"/>
      <w:r w:rsidRPr="00180DAF">
        <w:rPr>
          <w:lang w:eastAsia="ko-KR"/>
        </w:rPr>
        <w:t>катоде :</w:t>
      </w:r>
      <w:proofErr w:type="gramEnd"/>
      <w:r w:rsidRPr="00180DAF">
        <w:rPr>
          <w:lang w:val="ru-MD" w:eastAsia="ko-KR"/>
        </w:rPr>
        <w:t xml:space="preserve"> М</w:t>
      </w:r>
      <w:r w:rsidRPr="00180DAF">
        <w:rPr>
          <w:vertAlign w:val="superscript"/>
          <w:lang w:val="en-US" w:eastAsia="ko-KR"/>
        </w:rPr>
        <w:t>n</w:t>
      </w:r>
      <w:r w:rsidRPr="00180DAF">
        <w:rPr>
          <w:vertAlign w:val="superscript"/>
          <w:lang w:val="ru-MD" w:eastAsia="ko-KR"/>
        </w:rPr>
        <w:t>+</w:t>
      </w:r>
      <w:r w:rsidRPr="00180DAF">
        <w:rPr>
          <w:lang w:val="ru-MD" w:eastAsia="ko-KR"/>
        </w:rPr>
        <w:t>+</w:t>
      </w:r>
      <w:r w:rsidRPr="00180DAF">
        <w:rPr>
          <w:lang w:val="en-US" w:eastAsia="ko-KR"/>
        </w:rPr>
        <w:t>ne</w:t>
      </w:r>
      <w:r w:rsidRPr="00180DAF">
        <w:rPr>
          <w:lang w:val="ru-MD" w:eastAsia="ko-KR"/>
        </w:rPr>
        <w:t>→</w:t>
      </w:r>
      <w:r w:rsidRPr="00180DAF">
        <w:rPr>
          <w:lang w:val="en-US" w:eastAsia="ko-KR"/>
        </w:rPr>
        <w:t>M</w:t>
      </w:r>
      <w:r w:rsidRPr="00180DAF">
        <w:rPr>
          <w:lang w:eastAsia="ko-KR"/>
        </w:rPr>
        <w:t xml:space="preserve">;    </w:t>
      </w:r>
      <w:r w:rsidRPr="00180DAF">
        <w:rPr>
          <w:lang w:val="ru-MD" w:eastAsia="ko-KR"/>
        </w:rPr>
        <w:t>на аноде: М  → М</w:t>
      </w:r>
      <w:r w:rsidRPr="00180DAF">
        <w:rPr>
          <w:vertAlign w:val="superscript"/>
          <w:lang w:val="en-US" w:eastAsia="ko-KR"/>
        </w:rPr>
        <w:t>n</w:t>
      </w:r>
      <w:r w:rsidRPr="00180DAF">
        <w:rPr>
          <w:vertAlign w:val="superscript"/>
          <w:lang w:val="ru-MD" w:eastAsia="ko-KR"/>
        </w:rPr>
        <w:t>+</w:t>
      </w:r>
      <w:r w:rsidRPr="00180DAF">
        <w:rPr>
          <w:lang w:val="ru-MD" w:eastAsia="ko-KR"/>
        </w:rPr>
        <w:t>+</w:t>
      </w:r>
      <w:r w:rsidRPr="00180DAF">
        <w:rPr>
          <w:lang w:val="en-US" w:eastAsia="ko-KR"/>
        </w:rPr>
        <w:t>ne</w:t>
      </w:r>
      <w:r w:rsidRPr="00180DAF">
        <w:rPr>
          <w:lang w:eastAsia="ko-KR"/>
        </w:rPr>
        <w:t>,</w:t>
      </w:r>
      <w:r w:rsidRPr="00180DAF">
        <w:rPr>
          <w:lang w:val="ru-MD" w:eastAsia="ko-KR"/>
        </w:rPr>
        <w:t xml:space="preserve">  и уравнение Нернста </w:t>
      </w:r>
      <w:r>
        <w:rPr>
          <w:lang w:val="ru-MD" w:eastAsia="ko-KR"/>
        </w:rPr>
        <w:t xml:space="preserve">    для катодного процесса  запишется</w:t>
      </w:r>
      <w:r w:rsidRPr="00180DAF">
        <w:rPr>
          <w:lang w:val="ru-MD" w:eastAsia="ko-KR"/>
        </w:rPr>
        <w:t>:</w:t>
      </w:r>
    </w:p>
    <w:p w:rsidR="00B34972" w:rsidRPr="00180DAF" w:rsidRDefault="00B34972" w:rsidP="00B34972">
      <w:pPr>
        <w:jc w:val="both"/>
        <w:rPr>
          <w:lang w:val="ru-MD" w:eastAsia="ko-KR"/>
        </w:rPr>
      </w:pPr>
    </w:p>
    <w:p w:rsidR="00B34972" w:rsidRPr="00180DAF" w:rsidRDefault="00B34972" w:rsidP="00B34972">
      <w:pPr>
        <w:jc w:val="both"/>
        <w:rPr>
          <w:lang w:val="en-US" w:eastAsia="ko-KR"/>
        </w:rPr>
      </w:pPr>
      <w:r w:rsidRPr="00FE650E">
        <w:rPr>
          <w:lang w:eastAsia="ko-KR"/>
        </w:rPr>
        <w:t xml:space="preserve">                                                        </w:t>
      </w:r>
      <w:r w:rsidRPr="00180DAF">
        <w:rPr>
          <w:lang w:val="ru-MD" w:eastAsia="ko-KR"/>
        </w:rPr>
        <w:t>Е</w:t>
      </w:r>
      <w:r w:rsidRPr="00180DAF">
        <w:rPr>
          <w:vertAlign w:val="subscript"/>
          <w:lang w:val="ru-MD" w:eastAsia="ko-KR"/>
        </w:rPr>
        <w:t>р</w:t>
      </w:r>
      <w:r w:rsidRPr="00180DAF">
        <w:rPr>
          <w:lang w:val="en-US" w:eastAsia="ko-KR"/>
        </w:rPr>
        <w:t>=</w:t>
      </w:r>
      <w:r w:rsidRPr="00180DAF">
        <w:rPr>
          <w:lang w:val="ru-MD" w:eastAsia="ko-KR"/>
        </w:rPr>
        <w:t>Е</w:t>
      </w:r>
      <w:r w:rsidRPr="00180DAF">
        <w:rPr>
          <w:vertAlign w:val="subscript"/>
          <w:lang w:val="en-US" w:eastAsia="ko-KR"/>
        </w:rPr>
        <w:t>0</w:t>
      </w:r>
      <w:r w:rsidRPr="00180DAF">
        <w:rPr>
          <w:lang w:val="en-US" w:eastAsia="ko-KR"/>
        </w:rPr>
        <w:t>+RT/</w:t>
      </w:r>
      <w:proofErr w:type="spellStart"/>
      <w:r w:rsidRPr="00180DAF">
        <w:rPr>
          <w:lang w:val="en-US" w:eastAsia="ko-KR"/>
        </w:rPr>
        <w:t>nF·lnC</w:t>
      </w:r>
      <w:proofErr w:type="spellEnd"/>
      <w:r w:rsidRPr="00180DAF">
        <w:rPr>
          <w:lang w:val="en-US" w:eastAsia="ko-KR"/>
        </w:rPr>
        <w:t>.</w:t>
      </w:r>
    </w:p>
    <w:p w:rsidR="00B34972" w:rsidRPr="00180DAF" w:rsidRDefault="00B34972" w:rsidP="00B34972">
      <w:pPr>
        <w:jc w:val="both"/>
        <w:rPr>
          <w:lang w:val="en-US" w:eastAsia="ko-KR"/>
        </w:rPr>
      </w:pPr>
    </w:p>
    <w:p w:rsidR="00B34972" w:rsidRPr="00180DAF" w:rsidRDefault="00B34972" w:rsidP="00B34972">
      <w:pPr>
        <w:jc w:val="both"/>
        <w:rPr>
          <w:lang w:val="ru-MD" w:eastAsia="ko-KR"/>
        </w:rPr>
      </w:pPr>
      <w:r w:rsidRPr="00B34972">
        <w:rPr>
          <w:lang w:val="en-US" w:eastAsia="ko-KR"/>
        </w:rPr>
        <w:t xml:space="preserve">    </w:t>
      </w:r>
      <w:r w:rsidRPr="00180DAF">
        <w:rPr>
          <w:lang w:val="ru-MD" w:eastAsia="ko-KR"/>
        </w:rPr>
        <w:t>На катоде концентрация М</w:t>
      </w:r>
      <w:r w:rsidRPr="00180DAF">
        <w:rPr>
          <w:vertAlign w:val="superscript"/>
          <w:lang w:val="en-US" w:eastAsia="ko-KR"/>
        </w:rPr>
        <w:t>n</w:t>
      </w:r>
      <w:r w:rsidRPr="00180DAF">
        <w:rPr>
          <w:vertAlign w:val="superscript"/>
          <w:lang w:val="ru-MD" w:eastAsia="ko-KR"/>
        </w:rPr>
        <w:t>+</w:t>
      </w:r>
      <w:r w:rsidRPr="00180DAF">
        <w:rPr>
          <w:lang w:val="ru-MD" w:eastAsia="ko-KR"/>
        </w:rPr>
        <w:t xml:space="preserve"> со временем уменьшается, т.к. ионы металла вступа</w:t>
      </w:r>
      <w:r>
        <w:rPr>
          <w:lang w:val="ru-MD" w:eastAsia="ko-KR"/>
        </w:rPr>
        <w:t>ю</w:t>
      </w:r>
      <w:r w:rsidRPr="00180DAF">
        <w:rPr>
          <w:lang w:val="ru-MD" w:eastAsia="ko-KR"/>
        </w:rPr>
        <w:t>т в электрохимическую реакцию, а на аноде концентрация М</w:t>
      </w:r>
      <w:r w:rsidRPr="00180DAF">
        <w:rPr>
          <w:vertAlign w:val="superscript"/>
          <w:lang w:val="en-US" w:eastAsia="ko-KR"/>
        </w:rPr>
        <w:t>n</w:t>
      </w:r>
      <w:r w:rsidRPr="00180DAF">
        <w:rPr>
          <w:vertAlign w:val="superscript"/>
          <w:lang w:val="ru-MD" w:eastAsia="ko-KR"/>
        </w:rPr>
        <w:t>+</w:t>
      </w:r>
      <w:r w:rsidRPr="00180DAF">
        <w:rPr>
          <w:lang w:val="ru-MD" w:eastAsia="ko-KR"/>
        </w:rPr>
        <w:t xml:space="preserve"> -увеличивается. При этом скорость электрохимической реакции зависит от скорости доставки потенциал определяющих частиц. </w:t>
      </w:r>
    </w:p>
    <w:p w:rsidR="00B34972" w:rsidRPr="00180DAF" w:rsidRDefault="00B34972" w:rsidP="00B34972">
      <w:pPr>
        <w:jc w:val="both"/>
        <w:rPr>
          <w:lang w:val="ru-MD" w:eastAsia="ko-KR"/>
        </w:rPr>
      </w:pPr>
      <w:r w:rsidRPr="00180DAF">
        <w:rPr>
          <w:lang w:val="ru-MD" w:eastAsia="ko-KR"/>
        </w:rPr>
        <w:t xml:space="preserve">     </w:t>
      </w:r>
      <w:proofErr w:type="gramStart"/>
      <w:r w:rsidRPr="00180DAF">
        <w:rPr>
          <w:lang w:val="ru-MD" w:eastAsia="ko-KR"/>
        </w:rPr>
        <w:t>Рассмотрим  изменение</w:t>
      </w:r>
      <w:proofErr w:type="gramEnd"/>
      <w:r w:rsidRPr="00180DAF">
        <w:rPr>
          <w:lang w:val="ru-MD" w:eastAsia="ko-KR"/>
        </w:rPr>
        <w:t xml:space="preserve"> </w:t>
      </w:r>
      <w:r>
        <w:rPr>
          <w:lang w:val="ru-MD" w:eastAsia="ko-KR"/>
        </w:rPr>
        <w:t xml:space="preserve">общей </w:t>
      </w:r>
      <w:r w:rsidRPr="00180DAF">
        <w:rPr>
          <w:lang w:val="ru-MD" w:eastAsia="ko-KR"/>
        </w:rPr>
        <w:t xml:space="preserve">скорости катодного процесса  </w:t>
      </w:r>
      <w:r w:rsidRPr="00180DAF">
        <w:rPr>
          <w:lang w:val="en-US" w:eastAsia="ko-KR"/>
        </w:rPr>
        <w:t>υ</w:t>
      </w:r>
      <w:r w:rsidRPr="00180DAF">
        <w:rPr>
          <w:vertAlign w:val="subscript"/>
          <w:lang w:val="ru-MD" w:eastAsia="ko-KR"/>
        </w:rPr>
        <w:t>к</w:t>
      </w:r>
      <w:r w:rsidRPr="00180DAF">
        <w:rPr>
          <w:lang w:val="ru-MD" w:eastAsia="ko-KR"/>
        </w:rPr>
        <w:t xml:space="preserve">. Транспорт потенциал определяющих частиц к катоду осуществляется за счет скорости </w:t>
      </w:r>
      <w:r w:rsidRPr="00180DAF">
        <w:rPr>
          <w:lang w:val="en-US" w:eastAsia="ko-KR"/>
        </w:rPr>
        <w:t>υ</w:t>
      </w:r>
      <w:r w:rsidRPr="00180DAF">
        <w:rPr>
          <w:vertAlign w:val="subscript"/>
          <w:lang w:val="ru-MD" w:eastAsia="ko-KR"/>
        </w:rPr>
        <w:t>м</w:t>
      </w:r>
      <w:r w:rsidRPr="00180DAF">
        <w:rPr>
          <w:lang w:val="ru-MD" w:eastAsia="ko-KR"/>
        </w:rPr>
        <w:t xml:space="preserve">, она постоянна при данной плотности тока и </w:t>
      </w:r>
      <w:r w:rsidRPr="00180DAF">
        <w:rPr>
          <w:lang w:val="en-US" w:eastAsia="ko-KR"/>
        </w:rPr>
        <w:t>υ</w:t>
      </w:r>
      <w:r w:rsidRPr="00180DAF">
        <w:rPr>
          <w:vertAlign w:val="subscript"/>
          <w:lang w:val="ru-MD" w:eastAsia="ko-KR"/>
        </w:rPr>
        <w:t>д</w:t>
      </w:r>
      <w:r w:rsidRPr="00180DAF">
        <w:rPr>
          <w:lang w:val="ru-MD" w:eastAsia="ko-KR"/>
        </w:rPr>
        <w:t>, которая в начале будет незначительна, а со временем будет расти, т.к. концентрация М</w:t>
      </w:r>
      <w:r w:rsidRPr="00180DAF">
        <w:rPr>
          <w:vertAlign w:val="superscript"/>
          <w:lang w:val="en-US" w:eastAsia="ko-KR"/>
        </w:rPr>
        <w:t>n</w:t>
      </w:r>
      <w:r w:rsidRPr="00180DAF">
        <w:rPr>
          <w:vertAlign w:val="superscript"/>
          <w:lang w:val="ru-MD" w:eastAsia="ko-KR"/>
        </w:rPr>
        <w:t>+</w:t>
      </w:r>
      <w:r w:rsidRPr="00180DAF">
        <w:rPr>
          <w:lang w:val="ru-MD" w:eastAsia="ko-KR"/>
        </w:rPr>
        <w:t xml:space="preserve"> у электрода будет меньше, чем в объеме. Когда наступит стационарное состояние, то скорость транспорта частиц к электроду будет равна скорости их разряда, </w:t>
      </w:r>
      <w:r>
        <w:rPr>
          <w:lang w:val="ru-MD" w:eastAsia="ko-KR"/>
        </w:rPr>
        <w:t>н</w:t>
      </w:r>
      <w:r w:rsidRPr="00180DAF">
        <w:rPr>
          <w:lang w:val="ru-MD" w:eastAsia="ko-KR"/>
        </w:rPr>
        <w:t>о при этом концентрация М</w:t>
      </w:r>
      <w:r w:rsidRPr="00180DAF">
        <w:rPr>
          <w:vertAlign w:val="superscript"/>
          <w:lang w:val="en-US" w:eastAsia="ko-KR"/>
        </w:rPr>
        <w:t>n</w:t>
      </w:r>
      <w:r w:rsidRPr="00180DAF">
        <w:rPr>
          <w:vertAlign w:val="superscript"/>
          <w:lang w:val="ru-MD" w:eastAsia="ko-KR"/>
        </w:rPr>
        <w:t>+</w:t>
      </w:r>
      <w:r w:rsidRPr="00180DAF">
        <w:rPr>
          <w:lang w:val="ru-MD" w:eastAsia="ko-KR"/>
        </w:rPr>
        <w:t xml:space="preserve"> у катода будет меньше, а у анода больше, чем в объеме раствора и систем</w:t>
      </w:r>
      <w:r>
        <w:rPr>
          <w:lang w:val="ru-MD" w:eastAsia="ko-KR"/>
        </w:rPr>
        <w:t>а</w:t>
      </w:r>
      <w:r w:rsidRPr="00180DAF">
        <w:rPr>
          <w:lang w:val="ru-MD" w:eastAsia="ko-KR"/>
        </w:rPr>
        <w:t xml:space="preserve"> (</w:t>
      </w:r>
      <w:r>
        <w:rPr>
          <w:lang w:val="ru-MD" w:eastAsia="ko-KR"/>
        </w:rPr>
        <w:t>1</w:t>
      </w:r>
      <w:r w:rsidRPr="00180DAF">
        <w:rPr>
          <w:lang w:val="ru-MD" w:eastAsia="ko-KR"/>
        </w:rPr>
        <w:t>) перейдет в систему (</w:t>
      </w:r>
      <w:r>
        <w:rPr>
          <w:lang w:val="ru-MD" w:eastAsia="ko-KR"/>
        </w:rPr>
        <w:t>2</w:t>
      </w:r>
      <w:r w:rsidRPr="00180DAF">
        <w:rPr>
          <w:lang w:val="ru-MD" w:eastAsia="ko-KR"/>
        </w:rPr>
        <w:t>):</w:t>
      </w:r>
    </w:p>
    <w:p w:rsidR="00B34972" w:rsidRPr="00180DAF" w:rsidRDefault="00B34972" w:rsidP="00B34972">
      <w:pPr>
        <w:jc w:val="both"/>
        <w:rPr>
          <w:lang w:val="ru-MD" w:eastAsia="ko-KR"/>
        </w:rPr>
      </w:pPr>
    </w:p>
    <w:p w:rsidR="00B34972" w:rsidRPr="00475F4E" w:rsidRDefault="00B34972" w:rsidP="00B34972">
      <w:pPr>
        <w:jc w:val="both"/>
        <w:rPr>
          <w:lang w:val="ru-MD" w:eastAsia="ko-KR"/>
        </w:rPr>
      </w:pPr>
      <w:r w:rsidRPr="00475F4E">
        <w:rPr>
          <w:lang w:val="ru-MD" w:eastAsia="ko-KR"/>
        </w:rPr>
        <w:t xml:space="preserve">                                                              М/ С</w:t>
      </w:r>
      <w:r w:rsidRPr="00475F4E">
        <w:rPr>
          <w:vertAlign w:val="subscript"/>
          <w:lang w:val="ru-MD" w:eastAsia="ko-KR"/>
        </w:rPr>
        <w:t xml:space="preserve">А </w:t>
      </w:r>
      <w:r w:rsidRPr="00475F4E">
        <w:rPr>
          <w:lang w:val="ru-MD" w:eastAsia="ko-KR"/>
        </w:rPr>
        <w:t>¦ М</w:t>
      </w:r>
      <w:r w:rsidRPr="00475F4E">
        <w:rPr>
          <w:vertAlign w:val="superscript"/>
          <w:lang w:val="en-US" w:eastAsia="ko-KR"/>
        </w:rPr>
        <w:t>n</w:t>
      </w:r>
      <w:r w:rsidRPr="00475F4E">
        <w:rPr>
          <w:vertAlign w:val="superscript"/>
          <w:lang w:val="ru-MD" w:eastAsia="ko-KR"/>
        </w:rPr>
        <w:t>+</w:t>
      </w:r>
      <w:r w:rsidRPr="00475F4E">
        <w:rPr>
          <w:lang w:val="ru-MD" w:eastAsia="ko-KR"/>
        </w:rPr>
        <w:t xml:space="preserve">, С ¦ </w:t>
      </w:r>
      <w:proofErr w:type="spellStart"/>
      <w:r w:rsidRPr="00475F4E">
        <w:rPr>
          <w:lang w:val="ru-MD" w:eastAsia="ko-KR"/>
        </w:rPr>
        <w:t>С</w:t>
      </w:r>
      <w:r w:rsidRPr="00475F4E">
        <w:rPr>
          <w:vertAlign w:val="subscript"/>
          <w:lang w:val="ru-MD" w:eastAsia="ko-KR"/>
        </w:rPr>
        <w:t>к</w:t>
      </w:r>
      <w:proofErr w:type="spellEnd"/>
      <w:r w:rsidRPr="00475F4E">
        <w:rPr>
          <w:lang w:val="ru-MD" w:eastAsia="ko-KR"/>
        </w:rPr>
        <w:t>/</w:t>
      </w:r>
      <w:proofErr w:type="gramStart"/>
      <w:r w:rsidRPr="00475F4E">
        <w:rPr>
          <w:lang w:val="ru-MD" w:eastAsia="ko-KR"/>
        </w:rPr>
        <w:t>М  (</w:t>
      </w:r>
      <w:proofErr w:type="gramEnd"/>
      <w:r w:rsidRPr="00475F4E">
        <w:rPr>
          <w:lang w:val="ru-MD" w:eastAsia="ko-KR"/>
        </w:rPr>
        <w:t>2)</w:t>
      </w:r>
    </w:p>
    <w:p w:rsidR="00B34972" w:rsidRPr="00475F4E" w:rsidRDefault="00B34972" w:rsidP="00B34972">
      <w:pPr>
        <w:jc w:val="both"/>
        <w:rPr>
          <w:lang w:val="ru-MD" w:eastAsia="ko-KR"/>
        </w:rPr>
      </w:pPr>
    </w:p>
    <w:p w:rsidR="00B34972" w:rsidRPr="00180DAF" w:rsidRDefault="00B34972" w:rsidP="00B34972">
      <w:pPr>
        <w:jc w:val="both"/>
        <w:rPr>
          <w:lang w:val="ru-MD" w:eastAsia="ko-KR"/>
        </w:rPr>
      </w:pPr>
      <w:r w:rsidRPr="00180DAF">
        <w:rPr>
          <w:lang w:val="ru-MD" w:eastAsia="ko-KR"/>
        </w:rPr>
        <w:t xml:space="preserve">      и для катодного процесса </w:t>
      </w:r>
      <w:r>
        <w:rPr>
          <w:lang w:val="ru-MD" w:eastAsia="ko-KR"/>
        </w:rPr>
        <w:t xml:space="preserve">в этой системе </w:t>
      </w:r>
      <w:r w:rsidRPr="00180DAF">
        <w:rPr>
          <w:lang w:val="ru-MD" w:eastAsia="ko-KR"/>
        </w:rPr>
        <w:t>уравнение Нернста запишется:</w:t>
      </w:r>
    </w:p>
    <w:p w:rsidR="00B34972" w:rsidRPr="00180DAF" w:rsidRDefault="00B34972" w:rsidP="00B34972">
      <w:pPr>
        <w:jc w:val="both"/>
        <w:rPr>
          <w:lang w:val="ru-MD" w:eastAsia="ko-KR"/>
        </w:rPr>
      </w:pPr>
    </w:p>
    <w:p w:rsidR="00B34972" w:rsidRPr="00B34972" w:rsidRDefault="00B34972" w:rsidP="00B34972">
      <w:pPr>
        <w:tabs>
          <w:tab w:val="center" w:pos="4819"/>
          <w:tab w:val="left" w:pos="7170"/>
        </w:tabs>
        <w:rPr>
          <w:vertAlign w:val="subscript"/>
          <w:lang w:val="en-US" w:eastAsia="ko-KR"/>
        </w:rPr>
      </w:pPr>
      <w:r w:rsidRPr="00180DAF">
        <w:rPr>
          <w:lang w:eastAsia="ko-KR"/>
        </w:rPr>
        <w:tab/>
        <w:t>Е</w:t>
      </w:r>
      <w:proofErr w:type="spellStart"/>
      <w:r w:rsidRPr="00180DAF">
        <w:rPr>
          <w:vertAlign w:val="subscript"/>
          <w:lang w:val="en-US" w:eastAsia="ko-KR"/>
        </w:rPr>
        <w:t>i</w:t>
      </w:r>
      <w:proofErr w:type="spellEnd"/>
      <w:r w:rsidRPr="00180DAF">
        <w:rPr>
          <w:lang w:val="en-US" w:eastAsia="ko-KR"/>
        </w:rPr>
        <w:t>=</w:t>
      </w:r>
      <w:r w:rsidRPr="00180DAF">
        <w:rPr>
          <w:lang w:val="ru-MD" w:eastAsia="ko-KR"/>
        </w:rPr>
        <w:t>Е</w:t>
      </w:r>
      <w:r w:rsidRPr="00180DAF">
        <w:rPr>
          <w:vertAlign w:val="superscript"/>
          <w:lang w:val="en-US" w:eastAsia="ko-KR"/>
        </w:rPr>
        <w:t>0</w:t>
      </w:r>
      <w:r w:rsidRPr="00180DAF">
        <w:rPr>
          <w:vertAlign w:val="subscript"/>
          <w:lang w:val="en-US" w:eastAsia="ko-KR"/>
        </w:rPr>
        <w:t xml:space="preserve"> </w:t>
      </w:r>
      <w:r w:rsidRPr="00180DAF">
        <w:rPr>
          <w:lang w:val="en-US" w:eastAsia="ko-KR"/>
        </w:rPr>
        <w:t>+RT/</w:t>
      </w:r>
      <w:proofErr w:type="spellStart"/>
      <w:r w:rsidRPr="00180DAF">
        <w:rPr>
          <w:lang w:val="en-US" w:eastAsia="ko-KR"/>
        </w:rPr>
        <w:t>nF·lnC</w:t>
      </w:r>
      <w:r w:rsidRPr="00180DAF">
        <w:rPr>
          <w:vertAlign w:val="subscript"/>
          <w:lang w:val="en-US" w:eastAsia="ko-KR"/>
        </w:rPr>
        <w:t>k</w:t>
      </w:r>
      <w:proofErr w:type="spellEnd"/>
      <w:r w:rsidRPr="00180DAF">
        <w:rPr>
          <w:vertAlign w:val="subscript"/>
          <w:lang w:val="en-US" w:eastAsia="ko-KR"/>
        </w:rPr>
        <w:t xml:space="preserve">. </w:t>
      </w:r>
      <w:r w:rsidRPr="00180DAF">
        <w:rPr>
          <w:vertAlign w:val="subscript"/>
          <w:lang w:val="en-US" w:eastAsia="ko-KR"/>
        </w:rPr>
        <w:tab/>
      </w:r>
    </w:p>
    <w:p w:rsidR="00B34972" w:rsidRPr="00B34972" w:rsidRDefault="00B34972" w:rsidP="00B34972">
      <w:pPr>
        <w:jc w:val="center"/>
        <w:rPr>
          <w:vertAlign w:val="subscript"/>
          <w:lang w:val="en-US" w:eastAsia="ko-KR"/>
        </w:rPr>
      </w:pPr>
    </w:p>
    <w:p w:rsidR="00B34972" w:rsidRPr="00180DAF" w:rsidRDefault="00B34972" w:rsidP="00B34972">
      <w:pPr>
        <w:jc w:val="both"/>
        <w:rPr>
          <w:lang w:eastAsia="ko-KR"/>
        </w:rPr>
      </w:pPr>
      <w:r w:rsidRPr="00180DAF">
        <w:rPr>
          <w:lang w:eastAsia="ko-KR"/>
        </w:rPr>
        <w:t xml:space="preserve">Разность </w:t>
      </w:r>
      <w:r>
        <w:rPr>
          <w:lang w:eastAsia="ko-KR"/>
        </w:rPr>
        <w:t xml:space="preserve">потенциалов </w:t>
      </w:r>
      <w:r w:rsidRPr="00180DAF">
        <w:rPr>
          <w:lang w:eastAsia="ko-KR"/>
        </w:rPr>
        <w:t>под током и равновесного соответствует диффузионной</w:t>
      </w:r>
      <w:r>
        <w:rPr>
          <w:lang w:eastAsia="ko-KR"/>
        </w:rPr>
        <w:t xml:space="preserve"> (концентрационной)</w:t>
      </w:r>
      <w:r w:rsidRPr="00180DAF">
        <w:rPr>
          <w:lang w:eastAsia="ko-KR"/>
        </w:rPr>
        <w:t xml:space="preserve"> поляризации:  </w:t>
      </w:r>
    </w:p>
    <w:p w:rsidR="00B34972" w:rsidRPr="00180DAF" w:rsidRDefault="00B34972" w:rsidP="00B34972">
      <w:pPr>
        <w:jc w:val="center"/>
        <w:rPr>
          <w:lang w:eastAsia="ko-KR"/>
        </w:rPr>
      </w:pPr>
      <w:r w:rsidRPr="00180DAF">
        <w:rPr>
          <w:lang w:val="en-US" w:eastAsia="ko-KR"/>
        </w:rPr>
        <w:t>η</w:t>
      </w:r>
      <w:r w:rsidRPr="00180DAF">
        <w:rPr>
          <w:lang w:eastAsia="ko-KR"/>
        </w:rPr>
        <w:t>= Е</w:t>
      </w:r>
      <w:proofErr w:type="spellStart"/>
      <w:r w:rsidRPr="00180DAF">
        <w:rPr>
          <w:vertAlign w:val="subscript"/>
          <w:lang w:val="en-US" w:eastAsia="ko-KR"/>
        </w:rPr>
        <w:t>i</w:t>
      </w:r>
      <w:proofErr w:type="spellEnd"/>
      <w:r w:rsidRPr="00180DAF">
        <w:rPr>
          <w:lang w:eastAsia="ko-KR"/>
        </w:rPr>
        <w:t>- Е</w:t>
      </w:r>
      <w:r w:rsidRPr="00180DAF">
        <w:rPr>
          <w:vertAlign w:val="subscript"/>
          <w:lang w:val="en-US" w:eastAsia="ko-KR"/>
        </w:rPr>
        <w:t>p</w:t>
      </w:r>
      <w:r w:rsidRPr="00180DAF">
        <w:rPr>
          <w:lang w:eastAsia="ko-KR"/>
        </w:rPr>
        <w:t xml:space="preserve">= </w:t>
      </w:r>
      <w:r w:rsidRPr="00180DAF">
        <w:rPr>
          <w:lang w:val="en-US" w:eastAsia="ko-KR"/>
        </w:rPr>
        <w:t>RT</w:t>
      </w:r>
      <w:r w:rsidRPr="00180DAF">
        <w:rPr>
          <w:lang w:eastAsia="ko-KR"/>
        </w:rPr>
        <w:t>/</w:t>
      </w:r>
      <w:proofErr w:type="spellStart"/>
      <w:r w:rsidRPr="00180DAF">
        <w:rPr>
          <w:lang w:val="en-US" w:eastAsia="ko-KR"/>
        </w:rPr>
        <w:t>nF</w:t>
      </w:r>
      <w:proofErr w:type="spellEnd"/>
      <w:r w:rsidRPr="00180DAF">
        <w:rPr>
          <w:lang w:eastAsia="ko-KR"/>
        </w:rPr>
        <w:t>·</w:t>
      </w:r>
      <w:proofErr w:type="spellStart"/>
      <w:proofErr w:type="gramStart"/>
      <w:r w:rsidRPr="00180DAF">
        <w:rPr>
          <w:lang w:val="en-US" w:eastAsia="ko-KR"/>
        </w:rPr>
        <w:t>ln</w:t>
      </w:r>
      <w:proofErr w:type="spellEnd"/>
      <w:r w:rsidRPr="00180DAF">
        <w:rPr>
          <w:lang w:eastAsia="ko-KR"/>
        </w:rPr>
        <w:t>(</w:t>
      </w:r>
      <w:proofErr w:type="spellStart"/>
      <w:proofErr w:type="gramEnd"/>
      <w:r w:rsidRPr="00180DAF">
        <w:rPr>
          <w:lang w:val="en-US" w:eastAsia="ko-KR"/>
        </w:rPr>
        <w:t>C</w:t>
      </w:r>
      <w:r w:rsidRPr="00180DAF">
        <w:rPr>
          <w:vertAlign w:val="subscript"/>
          <w:lang w:val="en-US" w:eastAsia="ko-KR"/>
        </w:rPr>
        <w:t>k</w:t>
      </w:r>
      <w:proofErr w:type="spellEnd"/>
      <w:r w:rsidRPr="00180DAF">
        <w:rPr>
          <w:lang w:eastAsia="ko-KR"/>
        </w:rPr>
        <w:t>/</w:t>
      </w:r>
      <w:r w:rsidRPr="00180DAF">
        <w:rPr>
          <w:lang w:val="en-US" w:eastAsia="ko-KR"/>
        </w:rPr>
        <w:t>C</w:t>
      </w:r>
      <w:r w:rsidRPr="00180DAF">
        <w:rPr>
          <w:lang w:eastAsia="ko-KR"/>
        </w:rPr>
        <w:t>)</w:t>
      </w:r>
    </w:p>
    <w:p w:rsidR="00B34972" w:rsidRPr="00180DAF" w:rsidRDefault="00B34972" w:rsidP="00B34972">
      <w:pPr>
        <w:jc w:val="center"/>
        <w:rPr>
          <w:lang w:eastAsia="ko-KR"/>
        </w:rPr>
      </w:pPr>
    </w:p>
    <w:p w:rsidR="00B34972" w:rsidRDefault="00B34972" w:rsidP="00B34972">
      <w:pPr>
        <w:jc w:val="both"/>
        <w:rPr>
          <w:lang w:val="ru-MD" w:eastAsia="ko-KR"/>
        </w:rPr>
      </w:pPr>
      <w:r w:rsidRPr="00180DAF">
        <w:rPr>
          <w:lang w:val="ru-MD" w:eastAsia="ko-KR"/>
        </w:rPr>
        <w:t>Все концентрационные изменения протекают вблизи электродов в диффузионной части двойного электрического слоя.</w:t>
      </w:r>
      <w:r>
        <w:rPr>
          <w:lang w:val="ru-MD" w:eastAsia="ko-KR"/>
        </w:rPr>
        <w:t xml:space="preserve"> </w:t>
      </w:r>
      <w:r w:rsidRPr="00180DAF">
        <w:rPr>
          <w:lang w:val="ru-MD" w:eastAsia="ko-KR"/>
        </w:rPr>
        <w:t xml:space="preserve">При стационарных условиях:        </w:t>
      </w:r>
    </w:p>
    <w:p w:rsidR="00B34972" w:rsidRPr="00180DAF" w:rsidRDefault="00B34972" w:rsidP="00B34972">
      <w:pPr>
        <w:jc w:val="both"/>
        <w:rPr>
          <w:lang w:val="ru-MD" w:eastAsia="ko-KR"/>
        </w:rPr>
      </w:pPr>
      <w:r w:rsidRPr="00475F4E">
        <w:rPr>
          <w:sz w:val="26"/>
          <w:szCs w:val="26"/>
          <w:lang w:val="ru-MD" w:eastAsia="ko-KR"/>
        </w:rPr>
        <w:t xml:space="preserve">                                                           </w:t>
      </w:r>
      <w:proofErr w:type="spellStart"/>
      <w:r w:rsidRPr="00475F4E">
        <w:rPr>
          <w:sz w:val="26"/>
          <w:szCs w:val="26"/>
          <w:lang w:val="ru-MD" w:eastAsia="ko-KR"/>
        </w:rPr>
        <w:t>υ</w:t>
      </w:r>
      <w:r w:rsidRPr="00475F4E">
        <w:rPr>
          <w:sz w:val="26"/>
          <w:szCs w:val="26"/>
          <w:vertAlign w:val="subscript"/>
          <w:lang w:val="ru-MD" w:eastAsia="ko-KR"/>
        </w:rPr>
        <w:t>к</w:t>
      </w:r>
      <w:proofErr w:type="spellEnd"/>
      <w:r w:rsidRPr="00475F4E">
        <w:rPr>
          <w:sz w:val="26"/>
          <w:szCs w:val="26"/>
          <w:lang w:eastAsia="ko-KR"/>
        </w:rPr>
        <w:t>=</w:t>
      </w:r>
      <w:r w:rsidRPr="00475F4E">
        <w:rPr>
          <w:sz w:val="26"/>
          <w:szCs w:val="26"/>
          <w:lang w:val="ru-MD" w:eastAsia="ko-KR"/>
        </w:rPr>
        <w:t xml:space="preserve"> </w:t>
      </w:r>
      <w:proofErr w:type="spellStart"/>
      <w:r w:rsidRPr="00475F4E">
        <w:rPr>
          <w:sz w:val="26"/>
          <w:szCs w:val="26"/>
          <w:lang w:val="ru-MD" w:eastAsia="ko-KR"/>
        </w:rPr>
        <w:t>υ</w:t>
      </w:r>
      <w:r w:rsidRPr="00475F4E">
        <w:rPr>
          <w:sz w:val="26"/>
          <w:szCs w:val="26"/>
          <w:vertAlign w:val="subscript"/>
          <w:lang w:val="ru-MD" w:eastAsia="ko-KR"/>
        </w:rPr>
        <w:t>д</w:t>
      </w:r>
      <w:proofErr w:type="spellEnd"/>
      <w:r w:rsidRPr="00475F4E">
        <w:rPr>
          <w:sz w:val="26"/>
          <w:szCs w:val="26"/>
          <w:lang w:val="ru-MD" w:eastAsia="ko-KR"/>
        </w:rPr>
        <w:t xml:space="preserve">+ </w:t>
      </w:r>
      <w:proofErr w:type="spellStart"/>
      <w:r w:rsidRPr="00475F4E">
        <w:rPr>
          <w:sz w:val="26"/>
          <w:szCs w:val="26"/>
          <w:lang w:val="ru-MD" w:eastAsia="ko-KR"/>
        </w:rPr>
        <w:t>υ</w:t>
      </w:r>
      <w:r w:rsidRPr="00475F4E">
        <w:rPr>
          <w:sz w:val="26"/>
          <w:szCs w:val="26"/>
          <w:vertAlign w:val="subscript"/>
          <w:lang w:val="ru-MD" w:eastAsia="ko-KR"/>
        </w:rPr>
        <w:t>м</w:t>
      </w:r>
      <w:proofErr w:type="spellEnd"/>
      <w:r w:rsidRPr="00475F4E">
        <w:rPr>
          <w:sz w:val="26"/>
          <w:szCs w:val="26"/>
          <w:lang w:val="ru-MD" w:eastAsia="ko-KR"/>
        </w:rPr>
        <w:t xml:space="preserve">                                                           </w:t>
      </w:r>
      <w:proofErr w:type="gramStart"/>
      <w:r w:rsidRPr="00475F4E">
        <w:rPr>
          <w:sz w:val="26"/>
          <w:szCs w:val="26"/>
          <w:lang w:val="ru-MD" w:eastAsia="ko-KR"/>
        </w:rPr>
        <w:t xml:space="preserve">   </w:t>
      </w:r>
      <w:r w:rsidRPr="00180DAF">
        <w:rPr>
          <w:lang w:val="ru-MD" w:eastAsia="ko-KR"/>
        </w:rPr>
        <w:t>(</w:t>
      </w:r>
      <w:proofErr w:type="gramEnd"/>
      <w:r w:rsidRPr="00180DAF">
        <w:rPr>
          <w:lang w:val="ru-MD" w:eastAsia="ko-KR"/>
        </w:rPr>
        <w:t>3)</w:t>
      </w:r>
    </w:p>
    <w:p w:rsidR="00B34972" w:rsidRPr="00817867" w:rsidRDefault="00B34972" w:rsidP="00B34972">
      <w:pPr>
        <w:jc w:val="both"/>
        <w:rPr>
          <w:lang w:eastAsia="ko-KR"/>
        </w:rPr>
      </w:pPr>
      <w:r w:rsidRPr="00180DAF">
        <w:rPr>
          <w:lang w:val="ru-MD" w:eastAsia="ko-KR"/>
        </w:rPr>
        <w:t>Скорость катодного процесса выразим из основного кинетического уравнения</w:t>
      </w:r>
      <w:r w:rsidRPr="00817867">
        <w:rPr>
          <w:lang w:eastAsia="ko-KR"/>
        </w:rPr>
        <w:t xml:space="preserve">                                                             </w:t>
      </w:r>
      <w:proofErr w:type="spellStart"/>
      <w:r w:rsidRPr="00180DAF">
        <w:rPr>
          <w:lang w:val="en-US" w:eastAsia="ko-KR"/>
        </w:rPr>
        <w:t>i</w:t>
      </w:r>
      <w:proofErr w:type="spellEnd"/>
      <w:r w:rsidRPr="00817867">
        <w:rPr>
          <w:lang w:eastAsia="ko-KR"/>
        </w:rPr>
        <w:t>=</w:t>
      </w:r>
      <w:proofErr w:type="spellStart"/>
      <w:r w:rsidRPr="00180DAF">
        <w:rPr>
          <w:lang w:val="en-US" w:eastAsia="ko-KR"/>
        </w:rPr>
        <w:t>nF</w:t>
      </w:r>
      <w:proofErr w:type="spellEnd"/>
      <w:r w:rsidRPr="00180DAF">
        <w:rPr>
          <w:lang w:val="ru-MD" w:eastAsia="ko-KR"/>
        </w:rPr>
        <w:t>υ</w:t>
      </w:r>
      <w:r w:rsidRPr="00180DAF">
        <w:rPr>
          <w:vertAlign w:val="subscript"/>
          <w:lang w:val="en-US" w:eastAsia="ko-KR"/>
        </w:rPr>
        <w:t>k</w:t>
      </w:r>
      <w:r w:rsidRPr="00817867">
        <w:rPr>
          <w:lang w:eastAsia="ko-KR"/>
        </w:rPr>
        <w:t xml:space="preserve">; </w:t>
      </w:r>
      <w:r>
        <w:rPr>
          <w:lang w:val="kk-KZ" w:eastAsia="ko-KR"/>
        </w:rPr>
        <w:t xml:space="preserve">                   </w:t>
      </w:r>
      <w:r w:rsidRPr="00817867">
        <w:rPr>
          <w:lang w:eastAsia="ko-KR"/>
        </w:rPr>
        <w:t xml:space="preserve"> </w:t>
      </w:r>
    </w:p>
    <w:p w:rsidR="00B34972" w:rsidRDefault="00B34972" w:rsidP="00B34972">
      <w:pPr>
        <w:jc w:val="both"/>
        <w:rPr>
          <w:lang w:eastAsia="ko-KR"/>
        </w:rPr>
      </w:pPr>
    </w:p>
    <w:p w:rsidR="00B34972" w:rsidRPr="00B34972" w:rsidRDefault="00B34972" w:rsidP="00B34972">
      <w:pPr>
        <w:jc w:val="both"/>
        <w:rPr>
          <w:lang w:eastAsia="ko-KR"/>
        </w:rPr>
      </w:pPr>
      <w:r>
        <w:rPr>
          <w:lang w:eastAsia="ko-KR"/>
        </w:rPr>
        <w:t xml:space="preserve">                                                                                    </w:t>
      </w:r>
      <w:r w:rsidRPr="00180DAF">
        <w:rPr>
          <w:lang w:val="ru-MD" w:eastAsia="ko-KR"/>
        </w:rPr>
        <w:t>υ</w:t>
      </w:r>
      <w:r w:rsidRPr="00180DAF">
        <w:rPr>
          <w:vertAlign w:val="subscript"/>
          <w:lang w:val="en-US" w:eastAsia="ko-KR"/>
        </w:rPr>
        <w:t>k</w:t>
      </w:r>
      <w:r w:rsidRPr="00B34972">
        <w:rPr>
          <w:lang w:eastAsia="ko-KR"/>
        </w:rPr>
        <w:t>=</w:t>
      </w:r>
      <w:proofErr w:type="spellStart"/>
      <w:r w:rsidRPr="00180DAF">
        <w:rPr>
          <w:lang w:val="en-US" w:eastAsia="ko-KR"/>
        </w:rPr>
        <w:t>i</w:t>
      </w:r>
      <w:proofErr w:type="spellEnd"/>
      <w:r w:rsidRPr="00B34972">
        <w:rPr>
          <w:lang w:eastAsia="ko-KR"/>
        </w:rPr>
        <w:t>/</w:t>
      </w:r>
      <w:proofErr w:type="spellStart"/>
      <w:r w:rsidRPr="00180DAF">
        <w:rPr>
          <w:lang w:val="en-US" w:eastAsia="ko-KR"/>
        </w:rPr>
        <w:t>nF</w:t>
      </w:r>
      <w:proofErr w:type="spellEnd"/>
      <w:r w:rsidRPr="00B34972">
        <w:rPr>
          <w:lang w:eastAsia="ko-KR"/>
        </w:rPr>
        <w:t>;</w:t>
      </w:r>
    </w:p>
    <w:p w:rsidR="00B34972" w:rsidRPr="00B34972" w:rsidRDefault="00B34972" w:rsidP="00B34972">
      <w:pPr>
        <w:jc w:val="both"/>
        <w:rPr>
          <w:lang w:eastAsia="ko-KR"/>
        </w:rPr>
      </w:pPr>
    </w:p>
    <w:p w:rsidR="00B34972" w:rsidRDefault="00B34972" w:rsidP="00B34972">
      <w:pPr>
        <w:jc w:val="both"/>
        <w:rPr>
          <w:lang w:val="ru-MD" w:eastAsia="ko-KR"/>
        </w:rPr>
      </w:pPr>
      <w:proofErr w:type="spellStart"/>
      <w:r w:rsidRPr="00180DAF">
        <w:rPr>
          <w:lang w:val="ru-MD" w:eastAsia="ko-KR"/>
        </w:rPr>
        <w:t>Cкорость</w:t>
      </w:r>
      <w:proofErr w:type="spellEnd"/>
      <w:r w:rsidRPr="00180DAF">
        <w:rPr>
          <w:lang w:val="ru-MD" w:eastAsia="ko-KR"/>
        </w:rPr>
        <w:t xml:space="preserve"> миграции составляет часть скорости катодного процесса, т.е. </w:t>
      </w:r>
    </w:p>
    <w:p w:rsidR="00B34972" w:rsidRPr="00180DAF" w:rsidRDefault="00B34972" w:rsidP="00B34972">
      <w:pPr>
        <w:jc w:val="both"/>
        <w:rPr>
          <w:lang w:val="ru-MD" w:eastAsia="ko-KR"/>
        </w:rPr>
      </w:pPr>
    </w:p>
    <w:p w:rsidR="00B34972" w:rsidRDefault="00B34972" w:rsidP="00B34972">
      <w:pPr>
        <w:jc w:val="both"/>
        <w:rPr>
          <w:lang w:val="ru-MD" w:eastAsia="ko-KR"/>
        </w:rPr>
      </w:pPr>
      <w:r w:rsidRPr="00180DAF">
        <w:rPr>
          <w:lang w:val="ru-MD" w:eastAsia="ko-KR"/>
        </w:rPr>
        <w:lastRenderedPageBreak/>
        <w:t xml:space="preserve">                                                      </w:t>
      </w:r>
      <w:r>
        <w:rPr>
          <w:lang w:val="ru-MD" w:eastAsia="ko-KR"/>
        </w:rPr>
        <w:t xml:space="preserve">                             </w:t>
      </w:r>
      <w:r w:rsidRPr="00180DAF">
        <w:rPr>
          <w:lang w:val="ru-MD" w:eastAsia="ko-KR"/>
        </w:rPr>
        <w:t xml:space="preserve"> </w:t>
      </w:r>
      <w:proofErr w:type="spellStart"/>
      <w:r w:rsidRPr="00180DAF">
        <w:rPr>
          <w:lang w:val="ru-MD" w:eastAsia="ko-KR"/>
        </w:rPr>
        <w:t>υ</w:t>
      </w:r>
      <w:r w:rsidRPr="00180DAF">
        <w:rPr>
          <w:vertAlign w:val="subscript"/>
          <w:lang w:val="ru-MD" w:eastAsia="ko-KR"/>
        </w:rPr>
        <w:t>м</w:t>
      </w:r>
      <w:proofErr w:type="spellEnd"/>
      <w:r w:rsidRPr="00180DAF">
        <w:rPr>
          <w:lang w:val="ru-MD" w:eastAsia="ko-KR"/>
        </w:rPr>
        <w:t>=</w:t>
      </w:r>
      <w:r w:rsidRPr="00180DAF">
        <w:rPr>
          <w:lang w:val="en-US" w:eastAsia="ko-KR"/>
        </w:rPr>
        <w:t>t</w:t>
      </w:r>
      <w:r w:rsidRPr="00180DAF">
        <w:rPr>
          <w:vertAlign w:val="subscript"/>
          <w:lang w:val="ru-MD" w:eastAsia="ko-KR"/>
        </w:rPr>
        <w:t>+</w:t>
      </w:r>
      <w:r w:rsidRPr="00180DAF">
        <w:rPr>
          <w:lang w:val="en-US" w:eastAsia="ko-KR"/>
        </w:rPr>
        <w:t>ּ</w:t>
      </w:r>
      <w:proofErr w:type="spellStart"/>
      <w:r w:rsidRPr="00180DAF">
        <w:rPr>
          <w:lang w:val="ru-MD" w:eastAsia="ko-KR"/>
        </w:rPr>
        <w:t>υ</w:t>
      </w:r>
      <w:r w:rsidRPr="00180DAF">
        <w:rPr>
          <w:vertAlign w:val="subscript"/>
          <w:lang w:val="ru-MD" w:eastAsia="ko-KR"/>
        </w:rPr>
        <w:t>k</w:t>
      </w:r>
      <w:proofErr w:type="spellEnd"/>
      <w:r w:rsidRPr="00180DAF">
        <w:rPr>
          <w:vertAlign w:val="subscript"/>
          <w:lang w:val="ru-MD" w:eastAsia="ko-KR"/>
        </w:rPr>
        <w:t>=</w:t>
      </w:r>
      <w:r w:rsidRPr="00180DAF">
        <w:rPr>
          <w:lang w:val="ru-MD" w:eastAsia="ko-KR"/>
        </w:rPr>
        <w:t>t</w:t>
      </w:r>
      <w:r w:rsidRPr="00180DAF">
        <w:rPr>
          <w:vertAlign w:val="subscript"/>
          <w:lang w:val="ru-MD" w:eastAsia="ko-KR"/>
        </w:rPr>
        <w:t>+</w:t>
      </w:r>
      <w:r w:rsidRPr="00180DAF">
        <w:rPr>
          <w:lang w:val="en-US" w:eastAsia="ko-KR"/>
        </w:rPr>
        <w:t>ּ</w:t>
      </w:r>
      <w:proofErr w:type="spellStart"/>
      <w:r w:rsidRPr="00180DAF">
        <w:rPr>
          <w:lang w:val="en-US" w:eastAsia="ko-KR"/>
        </w:rPr>
        <w:t>i</w:t>
      </w:r>
      <w:proofErr w:type="spellEnd"/>
      <w:r w:rsidRPr="00180DAF">
        <w:rPr>
          <w:lang w:val="ru-MD" w:eastAsia="ko-KR"/>
        </w:rPr>
        <w:t>/</w:t>
      </w:r>
      <w:proofErr w:type="spellStart"/>
      <w:r w:rsidRPr="00180DAF">
        <w:rPr>
          <w:lang w:val="en-US" w:eastAsia="ko-KR"/>
        </w:rPr>
        <w:t>nF</w:t>
      </w:r>
      <w:proofErr w:type="spellEnd"/>
      <w:r w:rsidRPr="00180DAF">
        <w:rPr>
          <w:lang w:val="ru-MD" w:eastAsia="ko-KR"/>
        </w:rPr>
        <w:t>;</w:t>
      </w:r>
    </w:p>
    <w:p w:rsidR="00B34972" w:rsidRPr="00180DAF" w:rsidRDefault="00B34972" w:rsidP="00B34972">
      <w:pPr>
        <w:jc w:val="both"/>
        <w:rPr>
          <w:lang w:val="ru-MD" w:eastAsia="ko-KR"/>
        </w:rPr>
      </w:pPr>
    </w:p>
    <w:p w:rsidR="00B34972" w:rsidRDefault="00B34972" w:rsidP="00B34972">
      <w:pPr>
        <w:jc w:val="both"/>
        <w:rPr>
          <w:lang w:val="ru-MD" w:eastAsia="ko-KR"/>
        </w:rPr>
      </w:pPr>
      <w:r w:rsidRPr="00180DAF">
        <w:rPr>
          <w:lang w:val="en-US" w:eastAsia="ko-KR"/>
        </w:rPr>
        <w:t>C</w:t>
      </w:r>
      <w:proofErr w:type="spellStart"/>
      <w:r w:rsidRPr="00180DAF">
        <w:rPr>
          <w:lang w:val="ru-MD" w:eastAsia="ko-KR"/>
        </w:rPr>
        <w:t>корость</w:t>
      </w:r>
      <w:proofErr w:type="spellEnd"/>
      <w:r w:rsidRPr="00180DAF">
        <w:rPr>
          <w:lang w:val="ru-MD" w:eastAsia="ko-KR"/>
        </w:rPr>
        <w:t xml:space="preserve"> диффузии определим из І уравнения </w:t>
      </w:r>
      <w:proofErr w:type="spellStart"/>
      <w:r w:rsidRPr="00180DAF">
        <w:rPr>
          <w:lang w:val="ru-MD" w:eastAsia="ko-KR"/>
        </w:rPr>
        <w:t>Фика</w:t>
      </w:r>
      <w:proofErr w:type="spellEnd"/>
    </w:p>
    <w:p w:rsidR="00B34972" w:rsidRPr="00180DAF" w:rsidRDefault="00B34972" w:rsidP="00B34972">
      <w:pPr>
        <w:jc w:val="both"/>
        <w:rPr>
          <w:lang w:val="ru-MD" w:eastAsia="ko-KR"/>
        </w:rPr>
      </w:pPr>
    </w:p>
    <w:p w:rsidR="00B34972" w:rsidRDefault="00B34972" w:rsidP="00B34972">
      <w:pPr>
        <w:jc w:val="both"/>
        <w:rPr>
          <w:lang w:val="ru-MD" w:eastAsia="ko-KR"/>
        </w:rPr>
      </w:pPr>
      <w:r w:rsidRPr="00180DAF">
        <w:rPr>
          <w:lang w:val="ru-MD" w:eastAsia="ko-KR"/>
        </w:rPr>
        <w:t xml:space="preserve">                                                         </w:t>
      </w:r>
      <w:r>
        <w:rPr>
          <w:lang w:val="ru-MD" w:eastAsia="ko-KR"/>
        </w:rPr>
        <w:t xml:space="preserve">                           </w:t>
      </w:r>
      <w:proofErr w:type="spellStart"/>
      <w:r w:rsidRPr="00180DAF">
        <w:rPr>
          <w:lang w:val="ru-MD" w:eastAsia="ko-KR"/>
        </w:rPr>
        <w:t>υ</w:t>
      </w:r>
      <w:r w:rsidRPr="00180DAF">
        <w:rPr>
          <w:vertAlign w:val="subscript"/>
          <w:lang w:val="ru-MD" w:eastAsia="ko-KR"/>
        </w:rPr>
        <w:t>д</w:t>
      </w:r>
      <w:proofErr w:type="spellEnd"/>
      <w:r w:rsidRPr="00180DAF">
        <w:rPr>
          <w:lang w:val="ru-MD" w:eastAsia="ko-KR"/>
        </w:rPr>
        <w:t>=Д</w:t>
      </w:r>
      <w:r w:rsidRPr="00180DAF">
        <w:rPr>
          <w:lang w:val="en-US" w:eastAsia="ko-KR"/>
        </w:rPr>
        <w:t>ּdc</w:t>
      </w:r>
      <w:r w:rsidRPr="00180DAF">
        <w:rPr>
          <w:lang w:val="ru-MD" w:eastAsia="ko-KR"/>
        </w:rPr>
        <w:t>/</w:t>
      </w:r>
      <w:r w:rsidRPr="00180DAF">
        <w:rPr>
          <w:lang w:val="en-US" w:eastAsia="ko-KR"/>
        </w:rPr>
        <w:t>d</w:t>
      </w:r>
      <w:proofErr w:type="gramStart"/>
      <w:r w:rsidRPr="00180DAF">
        <w:rPr>
          <w:lang w:val="ru-MD" w:eastAsia="ko-KR"/>
        </w:rPr>
        <w:t>х ,</w:t>
      </w:r>
      <w:proofErr w:type="gramEnd"/>
      <w:r w:rsidRPr="00180DAF">
        <w:rPr>
          <w:lang w:val="ru-MD" w:eastAsia="ko-KR"/>
        </w:rPr>
        <w:t xml:space="preserve"> </w:t>
      </w:r>
    </w:p>
    <w:p w:rsidR="00B34972" w:rsidRPr="00180DAF" w:rsidRDefault="00B34972" w:rsidP="00B34972">
      <w:pPr>
        <w:jc w:val="both"/>
        <w:rPr>
          <w:lang w:val="ru-MD" w:eastAsia="ko-KR"/>
        </w:rPr>
      </w:pPr>
    </w:p>
    <w:p w:rsidR="00B34972" w:rsidRPr="008068D2" w:rsidRDefault="00B34972" w:rsidP="00B34972">
      <w:pPr>
        <w:pStyle w:val="a3"/>
        <w:rPr>
          <w:lang w:val="ru-MD" w:eastAsia="ko-KR"/>
        </w:rPr>
      </w:pPr>
      <w:r w:rsidRPr="008068D2">
        <w:rPr>
          <w:lang w:val="ru-MD" w:eastAsia="ko-KR"/>
        </w:rPr>
        <w:t xml:space="preserve">где Д- коэффициент диффузии, х- координата, вдоль которой изменяется концентрация С. Но </w:t>
      </w:r>
      <w:r w:rsidRPr="008068D2">
        <w:rPr>
          <w:lang w:val="en-US" w:eastAsia="ko-KR"/>
        </w:rPr>
        <w:t>dc</w:t>
      </w:r>
      <w:r w:rsidRPr="008068D2">
        <w:rPr>
          <w:lang w:val="ru-MD" w:eastAsia="ko-KR"/>
        </w:rPr>
        <w:t>/</w:t>
      </w:r>
      <w:r w:rsidRPr="008068D2">
        <w:rPr>
          <w:lang w:val="en-US" w:eastAsia="ko-KR"/>
        </w:rPr>
        <w:t>d</w:t>
      </w:r>
      <w:r w:rsidRPr="008068D2">
        <w:rPr>
          <w:lang w:val="ru-MD" w:eastAsia="ko-KR"/>
        </w:rPr>
        <w:t>х =(</w:t>
      </w:r>
      <w:r w:rsidRPr="008068D2">
        <w:rPr>
          <w:lang w:val="en-US" w:eastAsia="ko-KR"/>
        </w:rPr>
        <w:t>C</w:t>
      </w:r>
      <w:r w:rsidRPr="008068D2">
        <w:rPr>
          <w:lang w:val="ru-MD" w:eastAsia="ko-KR"/>
        </w:rPr>
        <w:t>-</w:t>
      </w:r>
      <w:proofErr w:type="spellStart"/>
      <w:proofErr w:type="gramStart"/>
      <w:r w:rsidRPr="008068D2">
        <w:rPr>
          <w:lang w:val="en-US" w:eastAsia="ko-KR"/>
        </w:rPr>
        <w:t>C</w:t>
      </w:r>
      <w:r w:rsidRPr="008068D2">
        <w:rPr>
          <w:vertAlign w:val="subscript"/>
          <w:lang w:val="en-US" w:eastAsia="ko-KR"/>
        </w:rPr>
        <w:t>k</w:t>
      </w:r>
      <w:proofErr w:type="spellEnd"/>
      <w:r w:rsidRPr="008068D2">
        <w:rPr>
          <w:lang w:val="ru-MD" w:eastAsia="ko-KR"/>
        </w:rPr>
        <w:t>)/</w:t>
      </w:r>
      <w:proofErr w:type="gramEnd"/>
      <w:r w:rsidRPr="008068D2">
        <w:rPr>
          <w:lang w:val="ru-MD" w:eastAsia="ko-KR"/>
        </w:rPr>
        <w:t xml:space="preserve"> </w:t>
      </w:r>
      <w:r w:rsidRPr="008068D2">
        <w:rPr>
          <w:lang w:val="en-US" w:eastAsia="ko-KR"/>
        </w:rPr>
        <w:t>δ</w:t>
      </w:r>
      <w:r w:rsidRPr="008068D2">
        <w:rPr>
          <w:lang w:val="ru-MD" w:eastAsia="ko-KR"/>
        </w:rPr>
        <w:t xml:space="preserve">, где </w:t>
      </w:r>
      <w:r w:rsidRPr="008068D2">
        <w:rPr>
          <w:lang w:val="en-US" w:eastAsia="ko-KR"/>
        </w:rPr>
        <w:t>δ</w:t>
      </w:r>
      <w:r w:rsidRPr="008068D2">
        <w:rPr>
          <w:lang w:val="ru-MD" w:eastAsia="ko-KR"/>
        </w:rPr>
        <w:t>-толщина диффузионного слоя, С – исходная концентрация,</w:t>
      </w:r>
      <w:r w:rsidRPr="008068D2">
        <w:rPr>
          <w:lang w:eastAsia="ko-KR"/>
        </w:rPr>
        <w:t xml:space="preserve"> </w:t>
      </w:r>
      <w:proofErr w:type="spellStart"/>
      <w:r w:rsidRPr="008068D2">
        <w:rPr>
          <w:lang w:val="en-US" w:eastAsia="ko-KR"/>
        </w:rPr>
        <w:t>C</w:t>
      </w:r>
      <w:r w:rsidRPr="008068D2">
        <w:rPr>
          <w:vertAlign w:val="subscript"/>
          <w:lang w:val="en-US" w:eastAsia="ko-KR"/>
        </w:rPr>
        <w:t>k</w:t>
      </w:r>
      <w:proofErr w:type="spellEnd"/>
      <w:r w:rsidRPr="008068D2">
        <w:rPr>
          <w:vertAlign w:val="subscript"/>
          <w:lang w:eastAsia="ko-KR"/>
        </w:rPr>
        <w:t xml:space="preserve">   </w:t>
      </w:r>
      <w:r w:rsidRPr="008068D2">
        <w:rPr>
          <w:lang w:eastAsia="ko-KR"/>
        </w:rPr>
        <w:t>- концентрация вблизи катода.</w:t>
      </w:r>
      <w:r w:rsidRPr="008068D2">
        <w:rPr>
          <w:vertAlign w:val="subscript"/>
          <w:lang w:eastAsia="ko-KR"/>
        </w:rPr>
        <w:t xml:space="preserve">        </w:t>
      </w:r>
    </w:p>
    <w:p w:rsidR="00B34972" w:rsidRPr="008068D2" w:rsidRDefault="00B34972" w:rsidP="00B34972">
      <w:pPr>
        <w:pStyle w:val="a3"/>
        <w:rPr>
          <w:lang w:eastAsia="ko-KR"/>
        </w:rPr>
      </w:pPr>
      <w:r w:rsidRPr="008068D2">
        <w:rPr>
          <w:lang w:val="ru-MD" w:eastAsia="ko-KR"/>
        </w:rPr>
        <w:t xml:space="preserve">                                                        </w:t>
      </w:r>
      <w:proofErr w:type="spellStart"/>
      <w:r w:rsidRPr="008068D2">
        <w:rPr>
          <w:lang w:val="ru-MD" w:eastAsia="ko-KR"/>
        </w:rPr>
        <w:t>υ</w:t>
      </w:r>
      <w:r w:rsidRPr="008068D2">
        <w:rPr>
          <w:vertAlign w:val="subscript"/>
          <w:lang w:val="ru-MD" w:eastAsia="ko-KR"/>
        </w:rPr>
        <w:t>д</w:t>
      </w:r>
      <w:proofErr w:type="spellEnd"/>
      <w:r w:rsidRPr="008068D2">
        <w:rPr>
          <w:lang w:val="ru-MD" w:eastAsia="ko-KR"/>
        </w:rPr>
        <w:t>=Д</w:t>
      </w:r>
      <w:r w:rsidRPr="008068D2">
        <w:rPr>
          <w:lang w:val="en-US" w:eastAsia="ko-KR"/>
        </w:rPr>
        <w:t>ּ</w:t>
      </w:r>
      <w:r w:rsidRPr="008068D2">
        <w:rPr>
          <w:lang w:val="ru-MD" w:eastAsia="ko-KR"/>
        </w:rPr>
        <w:t>(</w:t>
      </w:r>
      <w:r w:rsidRPr="008068D2">
        <w:rPr>
          <w:lang w:val="en-US" w:eastAsia="ko-KR"/>
        </w:rPr>
        <w:t>C</w:t>
      </w:r>
      <w:r w:rsidRPr="008068D2">
        <w:rPr>
          <w:lang w:val="ru-MD" w:eastAsia="ko-KR"/>
        </w:rPr>
        <w:t>-</w:t>
      </w:r>
      <w:proofErr w:type="spellStart"/>
      <w:proofErr w:type="gramStart"/>
      <w:r w:rsidRPr="008068D2">
        <w:rPr>
          <w:lang w:val="en-US" w:eastAsia="ko-KR"/>
        </w:rPr>
        <w:t>C</w:t>
      </w:r>
      <w:r w:rsidRPr="008068D2">
        <w:rPr>
          <w:vertAlign w:val="subscript"/>
          <w:lang w:val="en-US" w:eastAsia="ko-KR"/>
        </w:rPr>
        <w:t>k</w:t>
      </w:r>
      <w:proofErr w:type="spellEnd"/>
      <w:r w:rsidRPr="008068D2">
        <w:rPr>
          <w:lang w:val="ru-MD" w:eastAsia="ko-KR"/>
        </w:rPr>
        <w:t>)/</w:t>
      </w:r>
      <w:proofErr w:type="gramEnd"/>
      <w:r w:rsidRPr="008068D2">
        <w:rPr>
          <w:lang w:val="ru-MD" w:eastAsia="ko-KR"/>
        </w:rPr>
        <w:t xml:space="preserve"> </w:t>
      </w:r>
      <w:r w:rsidRPr="008068D2">
        <w:rPr>
          <w:lang w:val="en-US" w:eastAsia="ko-KR"/>
        </w:rPr>
        <w:t>δ</w:t>
      </w:r>
    </w:p>
    <w:p w:rsidR="00B34972" w:rsidRPr="008068D2" w:rsidRDefault="00B34972" w:rsidP="00B34972">
      <w:pPr>
        <w:pStyle w:val="a3"/>
        <w:rPr>
          <w:lang w:eastAsia="ko-KR"/>
        </w:rPr>
      </w:pPr>
    </w:p>
    <w:p w:rsidR="00B34972" w:rsidRDefault="00B34972" w:rsidP="00B34972">
      <w:pPr>
        <w:pStyle w:val="a3"/>
        <w:rPr>
          <w:vertAlign w:val="subscript"/>
          <w:lang w:val="ru-MD" w:eastAsia="ko-KR"/>
        </w:rPr>
      </w:pPr>
      <w:r w:rsidRPr="008068D2">
        <w:rPr>
          <w:lang w:val="ru-MD" w:eastAsia="ko-KR"/>
        </w:rPr>
        <w:t xml:space="preserve">Подставим все значение в уравнение (3) и найдем </w:t>
      </w:r>
      <w:proofErr w:type="spellStart"/>
      <w:r w:rsidRPr="008068D2">
        <w:rPr>
          <w:lang w:val="ru-MD" w:eastAsia="ko-KR"/>
        </w:rPr>
        <w:t>С</w:t>
      </w:r>
      <w:r w:rsidRPr="008068D2">
        <w:rPr>
          <w:vertAlign w:val="subscript"/>
          <w:lang w:val="ru-MD" w:eastAsia="ko-KR"/>
        </w:rPr>
        <w:t>к</w:t>
      </w:r>
      <w:proofErr w:type="spellEnd"/>
    </w:p>
    <w:p w:rsidR="00B34972" w:rsidRPr="008068D2" w:rsidRDefault="00B34972" w:rsidP="00B34972">
      <w:pPr>
        <w:pStyle w:val="a3"/>
        <w:rPr>
          <w:vertAlign w:val="subscript"/>
          <w:lang w:val="ru-MD" w:eastAsia="ko-KR"/>
        </w:rPr>
      </w:pPr>
    </w:p>
    <w:p w:rsidR="00B34972" w:rsidRPr="008068D2" w:rsidRDefault="00B34972" w:rsidP="00B34972">
      <w:pPr>
        <w:pStyle w:val="a3"/>
        <w:rPr>
          <w:lang w:val="ru-MD" w:eastAsia="ko-KR"/>
        </w:rPr>
      </w:pPr>
      <w:r w:rsidRPr="008068D2">
        <w:rPr>
          <w:lang w:val="ru-MD" w:eastAsia="ko-KR"/>
        </w:rPr>
        <w:t xml:space="preserve">          </w:t>
      </w:r>
      <w:r w:rsidRPr="008068D2">
        <w:rPr>
          <w:position w:val="-28"/>
          <w:lang w:val="en-US" w:eastAsia="ko-KR"/>
        </w:rPr>
        <w:object w:dxaOrig="2659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2.95pt;height:25.25pt" o:ole="" fillcolor="window">
            <v:imagedata r:id="rId4" o:title=""/>
          </v:shape>
          <o:OLEObject Type="Embed" ProgID="Equation.3" ShapeID="_x0000_i1025" DrawAspect="Content" ObjectID="_1559502876" r:id="rId5"/>
        </w:object>
      </w:r>
      <w:r w:rsidRPr="008068D2">
        <w:rPr>
          <w:lang w:val="ru-MD" w:eastAsia="ko-KR"/>
        </w:rPr>
        <w:t xml:space="preserve"> </w:t>
      </w:r>
      <w:proofErr w:type="gramStart"/>
      <w:r w:rsidRPr="008068D2">
        <w:rPr>
          <w:lang w:val="ru-MD" w:eastAsia="ko-KR"/>
        </w:rPr>
        <w:t xml:space="preserve">; </w:t>
      </w:r>
      <w:r>
        <w:rPr>
          <w:lang w:val="ru-MD" w:eastAsia="ko-KR"/>
        </w:rPr>
        <w:t xml:space="preserve">  </w:t>
      </w:r>
      <w:proofErr w:type="gramEnd"/>
      <w:r>
        <w:rPr>
          <w:lang w:val="ru-MD" w:eastAsia="ko-KR"/>
        </w:rPr>
        <w:t xml:space="preserve">                       </w:t>
      </w:r>
      <w:r w:rsidRPr="008068D2">
        <w:rPr>
          <w:vertAlign w:val="subscript"/>
          <w:lang w:val="ru-MD" w:eastAsia="ko-KR"/>
        </w:rPr>
        <w:t xml:space="preserve"> </w:t>
      </w:r>
      <w:proofErr w:type="spellStart"/>
      <w:r w:rsidRPr="008068D2">
        <w:rPr>
          <w:lang w:val="en-US" w:eastAsia="ko-KR"/>
        </w:rPr>
        <w:t>C</w:t>
      </w:r>
      <w:r w:rsidRPr="008068D2">
        <w:rPr>
          <w:vertAlign w:val="subscript"/>
          <w:lang w:val="en-US" w:eastAsia="ko-KR"/>
        </w:rPr>
        <w:t>k</w:t>
      </w:r>
      <w:proofErr w:type="spellEnd"/>
      <w:r w:rsidRPr="008068D2">
        <w:rPr>
          <w:lang w:val="ru-MD" w:eastAsia="ko-KR"/>
        </w:rPr>
        <w:t>=</w:t>
      </w:r>
      <w:r w:rsidRPr="008068D2">
        <w:rPr>
          <w:lang w:val="en-US" w:eastAsia="ko-KR"/>
        </w:rPr>
        <w:t>C</w:t>
      </w:r>
      <w:r w:rsidRPr="008068D2">
        <w:rPr>
          <w:lang w:val="ru-MD" w:eastAsia="ko-KR"/>
        </w:rPr>
        <w:t xml:space="preserve">- </w:t>
      </w:r>
      <w:r w:rsidRPr="008068D2">
        <w:rPr>
          <w:position w:val="-32"/>
          <w:lang w:val="en-US" w:eastAsia="ko-KR"/>
        </w:rPr>
        <w:object w:dxaOrig="2160" w:dyaOrig="760">
          <v:shape id="_x0000_i1026" type="#_x0000_t75" style="width:82.75pt;height:29pt" o:ole="" fillcolor="window">
            <v:imagedata r:id="rId6" o:title=""/>
          </v:shape>
          <o:OLEObject Type="Embed" ProgID="Equation.3" ShapeID="_x0000_i1026" DrawAspect="Content" ObjectID="_1559502877" r:id="rId7"/>
        </w:object>
      </w:r>
      <w:r w:rsidRPr="008068D2">
        <w:rPr>
          <w:lang w:eastAsia="ko-KR"/>
        </w:rPr>
        <w:t xml:space="preserve">, </w:t>
      </w:r>
      <w:r>
        <w:rPr>
          <w:lang w:eastAsia="ko-KR"/>
        </w:rPr>
        <w:t xml:space="preserve">где </w:t>
      </w:r>
      <w:r w:rsidRPr="008068D2">
        <w:rPr>
          <w:lang w:val="ru-MD" w:eastAsia="ko-KR"/>
        </w:rPr>
        <w:t xml:space="preserve">   </w:t>
      </w:r>
      <w:r w:rsidRPr="001845ED">
        <w:rPr>
          <w:lang w:val="ru-MD" w:eastAsia="ko-KR"/>
        </w:rPr>
        <w:t>К=</w:t>
      </w:r>
      <w:r w:rsidRPr="001845ED">
        <w:rPr>
          <w:position w:val="-26"/>
          <w:lang w:val="ru-MD" w:eastAsia="ko-KR"/>
        </w:rPr>
        <w:object w:dxaOrig="1100" w:dyaOrig="700">
          <v:shape id="_x0000_i1027" type="#_x0000_t75" style="width:41.9pt;height:26.85pt" o:ole="" fillcolor="window">
            <v:imagedata r:id="rId8" o:title=""/>
          </v:shape>
          <o:OLEObject Type="Embed" ProgID="Equation.3" ShapeID="_x0000_i1027" DrawAspect="Content" ObjectID="_1559502878" r:id="rId9"/>
        </w:object>
      </w:r>
      <w:r>
        <w:rPr>
          <w:lang w:val="ru-MD" w:eastAsia="ko-KR"/>
        </w:rPr>
        <w:t>.</w:t>
      </w:r>
    </w:p>
    <w:p w:rsidR="00B34972" w:rsidRDefault="00B34972" w:rsidP="00B34972">
      <w:pPr>
        <w:pStyle w:val="a3"/>
        <w:rPr>
          <w:lang w:val="ru-MD" w:eastAsia="ko-KR"/>
        </w:rPr>
      </w:pPr>
      <w:r w:rsidRPr="008068D2">
        <w:rPr>
          <w:lang w:val="ru-MD" w:eastAsia="ko-KR"/>
        </w:rPr>
        <w:t xml:space="preserve">Теперь подставим значение </w:t>
      </w:r>
      <w:proofErr w:type="spellStart"/>
      <w:r w:rsidRPr="008068D2">
        <w:rPr>
          <w:lang w:val="ru-MD" w:eastAsia="ko-KR"/>
        </w:rPr>
        <w:t>С</w:t>
      </w:r>
      <w:r w:rsidRPr="008068D2">
        <w:rPr>
          <w:vertAlign w:val="subscript"/>
          <w:lang w:val="ru-MD" w:eastAsia="ko-KR"/>
        </w:rPr>
        <w:t>к</w:t>
      </w:r>
      <w:proofErr w:type="spellEnd"/>
      <w:r w:rsidRPr="008068D2">
        <w:rPr>
          <w:lang w:val="ru-MD" w:eastAsia="ko-KR"/>
        </w:rPr>
        <w:t xml:space="preserve"> в уравнение Нернста:</w:t>
      </w:r>
    </w:p>
    <w:p w:rsidR="00B34972" w:rsidRPr="008068D2" w:rsidRDefault="00B34972" w:rsidP="00B34972">
      <w:pPr>
        <w:pStyle w:val="a3"/>
        <w:rPr>
          <w:lang w:val="ru-MD" w:eastAsia="ko-KR"/>
        </w:rPr>
      </w:pPr>
    </w:p>
    <w:p w:rsidR="00B34972" w:rsidRPr="008068D2" w:rsidRDefault="00B34972" w:rsidP="00B34972">
      <w:pPr>
        <w:pStyle w:val="a3"/>
        <w:rPr>
          <w:lang w:eastAsia="ko-KR"/>
        </w:rPr>
      </w:pPr>
      <w:r w:rsidRPr="008068D2">
        <w:rPr>
          <w:lang w:eastAsia="ko-KR"/>
        </w:rPr>
        <w:t xml:space="preserve">                             </w:t>
      </w:r>
      <w:proofErr w:type="spellStart"/>
      <w:r w:rsidRPr="008068D2">
        <w:rPr>
          <w:lang w:val="en-US" w:eastAsia="ko-KR"/>
        </w:rPr>
        <w:t>E</w:t>
      </w:r>
      <w:r w:rsidRPr="008068D2">
        <w:rPr>
          <w:vertAlign w:val="subscript"/>
          <w:lang w:val="en-US" w:eastAsia="ko-KR"/>
        </w:rPr>
        <w:t>i</w:t>
      </w:r>
      <w:proofErr w:type="spellEnd"/>
      <w:r w:rsidRPr="008068D2">
        <w:rPr>
          <w:lang w:val="ru-MD" w:eastAsia="ko-KR"/>
        </w:rPr>
        <w:t>=</w:t>
      </w:r>
      <w:r w:rsidRPr="008068D2">
        <w:rPr>
          <w:lang w:val="en-US" w:eastAsia="ko-KR"/>
        </w:rPr>
        <w:t>E</w:t>
      </w:r>
      <w:r w:rsidRPr="008068D2">
        <w:rPr>
          <w:vertAlign w:val="superscript"/>
          <w:lang w:val="ru-MD" w:eastAsia="ko-KR"/>
        </w:rPr>
        <w:t>0</w:t>
      </w:r>
      <w:proofErr w:type="gramStart"/>
      <w:r w:rsidRPr="008068D2">
        <w:rPr>
          <w:lang w:val="ru-MD" w:eastAsia="ko-KR"/>
        </w:rPr>
        <w:t xml:space="preserve">+ </w:t>
      </w:r>
      <w:r w:rsidRPr="008068D2">
        <w:rPr>
          <w:position w:val="-26"/>
          <w:lang w:val="en-US" w:eastAsia="ko-KR"/>
        </w:rPr>
        <w:object w:dxaOrig="1680" w:dyaOrig="700">
          <v:shape id="_x0000_i1028" type="#_x0000_t75" style="width:66.1pt;height:27.4pt" o:ole="" fillcolor="window">
            <v:imagedata r:id="rId10" o:title=""/>
          </v:shape>
          <o:OLEObject Type="Embed" ProgID="Equation.3" ShapeID="_x0000_i1028" DrawAspect="Content" ObjectID="_1559502879" r:id="rId11"/>
        </w:object>
      </w:r>
      <w:r w:rsidRPr="008068D2">
        <w:rPr>
          <w:lang w:val="ru-MD" w:eastAsia="ko-KR"/>
        </w:rPr>
        <w:t xml:space="preserve"> , а так как  </w:t>
      </w:r>
      <w:proofErr w:type="spellStart"/>
      <w:r w:rsidRPr="008068D2">
        <w:rPr>
          <w:lang w:val="ru-MD" w:eastAsia="ko-KR"/>
        </w:rPr>
        <w:t>η</w:t>
      </w:r>
      <w:r w:rsidRPr="008068D2">
        <w:rPr>
          <w:vertAlign w:val="subscript"/>
          <w:lang w:val="ru-MD" w:eastAsia="ko-KR"/>
        </w:rPr>
        <w:t>д</w:t>
      </w:r>
      <w:proofErr w:type="spellEnd"/>
      <w:r w:rsidRPr="008068D2">
        <w:rPr>
          <w:lang w:val="ru-MD" w:eastAsia="ko-KR"/>
        </w:rPr>
        <w:t>=</w:t>
      </w:r>
      <w:proofErr w:type="spellStart"/>
      <w:r w:rsidRPr="008068D2">
        <w:rPr>
          <w:lang w:val="en-US" w:eastAsia="ko-KR"/>
        </w:rPr>
        <w:t>E</w:t>
      </w:r>
      <w:r w:rsidRPr="008068D2">
        <w:rPr>
          <w:vertAlign w:val="subscript"/>
          <w:lang w:val="en-US" w:eastAsia="ko-KR"/>
        </w:rPr>
        <w:t>i</w:t>
      </w:r>
      <w:proofErr w:type="spellEnd"/>
      <w:r w:rsidRPr="008068D2">
        <w:rPr>
          <w:lang w:val="ru-MD" w:eastAsia="ko-KR"/>
        </w:rPr>
        <w:t>-</w:t>
      </w:r>
      <w:proofErr w:type="spellStart"/>
      <w:r w:rsidRPr="008068D2">
        <w:rPr>
          <w:lang w:val="en-US" w:eastAsia="ko-KR"/>
        </w:rPr>
        <w:t>E</w:t>
      </w:r>
      <w:r w:rsidRPr="008068D2">
        <w:rPr>
          <w:vertAlign w:val="subscript"/>
          <w:lang w:val="en-US" w:eastAsia="ko-KR"/>
        </w:rPr>
        <w:t>p</w:t>
      </w:r>
      <w:proofErr w:type="spellEnd"/>
      <w:r w:rsidRPr="008068D2">
        <w:rPr>
          <w:vertAlign w:val="subscript"/>
          <w:lang w:eastAsia="ko-KR"/>
        </w:rPr>
        <w:t xml:space="preserve">,  </w:t>
      </w:r>
      <w:r w:rsidRPr="008068D2">
        <w:rPr>
          <w:lang w:eastAsia="ko-KR"/>
        </w:rPr>
        <w:t xml:space="preserve"> то уравнение запишется:</w:t>
      </w:r>
    </w:p>
    <w:p w:rsidR="00B34972" w:rsidRPr="008068D2" w:rsidRDefault="00B34972" w:rsidP="00B34972">
      <w:pPr>
        <w:pStyle w:val="a3"/>
        <w:rPr>
          <w:lang w:val="ru-MD" w:eastAsia="ko-KR"/>
        </w:rPr>
      </w:pPr>
      <w:r w:rsidRPr="008068D2">
        <w:rPr>
          <w:lang w:val="ru-MD" w:eastAsia="ko-KR"/>
        </w:rPr>
        <w:t xml:space="preserve">                                                  </w:t>
      </w:r>
      <w:proofErr w:type="spellStart"/>
      <w:r w:rsidRPr="008068D2">
        <w:rPr>
          <w:lang w:val="ru-MD" w:eastAsia="ko-KR"/>
        </w:rPr>
        <w:t>η</w:t>
      </w:r>
      <w:r w:rsidRPr="008068D2">
        <w:rPr>
          <w:vertAlign w:val="subscript"/>
          <w:lang w:val="ru-MD" w:eastAsia="ko-KR"/>
        </w:rPr>
        <w:t>д</w:t>
      </w:r>
      <w:proofErr w:type="spellEnd"/>
      <w:r w:rsidRPr="008068D2">
        <w:rPr>
          <w:lang w:val="ru-MD" w:eastAsia="ko-KR"/>
        </w:rPr>
        <w:t>=</w:t>
      </w:r>
      <w:r w:rsidRPr="008068D2">
        <w:rPr>
          <w:position w:val="-32"/>
          <w:lang w:val="en-US" w:eastAsia="ko-KR"/>
        </w:rPr>
        <w:object w:dxaOrig="1719" w:dyaOrig="780">
          <v:shape id="_x0000_i1029" type="#_x0000_t75" style="width:63.4pt;height:28.5pt" o:ole="" fillcolor="window">
            <v:imagedata r:id="rId12" o:title=""/>
          </v:shape>
          <o:OLEObject Type="Embed" ProgID="Equation.3" ShapeID="_x0000_i1029" DrawAspect="Content" ObjectID="_1559502880" r:id="rId13"/>
        </w:object>
      </w:r>
      <w:r w:rsidRPr="008068D2">
        <w:rPr>
          <w:lang w:eastAsia="ko-KR"/>
        </w:rPr>
        <w:t xml:space="preserve">-                                                 </w:t>
      </w:r>
      <w:proofErr w:type="gramStart"/>
      <w:r w:rsidRPr="008068D2">
        <w:rPr>
          <w:lang w:eastAsia="ko-KR"/>
        </w:rPr>
        <w:t xml:space="preserve">   (</w:t>
      </w:r>
      <w:proofErr w:type="gramEnd"/>
      <w:r w:rsidRPr="008068D2">
        <w:rPr>
          <w:lang w:eastAsia="ko-KR"/>
        </w:rPr>
        <w:t>4)</w:t>
      </w:r>
      <w:r w:rsidRPr="008068D2">
        <w:rPr>
          <w:lang w:val="ru-MD" w:eastAsia="ko-KR"/>
        </w:rPr>
        <w:t xml:space="preserve"> </w:t>
      </w:r>
    </w:p>
    <w:p w:rsidR="00B34972" w:rsidRPr="008068D2" w:rsidRDefault="00B34972" w:rsidP="00B34972">
      <w:pPr>
        <w:pStyle w:val="a3"/>
        <w:rPr>
          <w:lang w:val="ru-MD" w:eastAsia="ko-KR"/>
        </w:rPr>
      </w:pPr>
      <w:r w:rsidRPr="008068D2">
        <w:rPr>
          <w:lang w:val="ru-MD" w:eastAsia="ko-KR"/>
        </w:rPr>
        <w:t xml:space="preserve">Это уравнение (4) катодной поляризации и из нее видно, что поляризации </w:t>
      </w:r>
      <w:proofErr w:type="spellStart"/>
      <w:r w:rsidRPr="008068D2">
        <w:rPr>
          <w:lang w:val="ru-MD" w:eastAsia="ko-KR"/>
        </w:rPr>
        <w:t>η</w:t>
      </w:r>
      <w:proofErr w:type="gramStart"/>
      <w:r w:rsidRPr="008068D2">
        <w:rPr>
          <w:vertAlign w:val="subscript"/>
          <w:lang w:val="ru-MD" w:eastAsia="ko-KR"/>
        </w:rPr>
        <w:t>д</w:t>
      </w:r>
      <w:proofErr w:type="spellEnd"/>
      <w:r w:rsidRPr="008068D2">
        <w:rPr>
          <w:lang w:val="ru-MD" w:eastAsia="ko-KR"/>
        </w:rPr>
        <w:t xml:space="preserve">  смещена</w:t>
      </w:r>
      <w:proofErr w:type="gramEnd"/>
      <w:r w:rsidRPr="008068D2">
        <w:rPr>
          <w:lang w:val="ru-MD" w:eastAsia="ko-KR"/>
        </w:rPr>
        <w:t xml:space="preserve"> в более отрицательную область потенциалов (-).</w:t>
      </w:r>
    </w:p>
    <w:p w:rsidR="00B34972" w:rsidRDefault="00B34972" w:rsidP="00B34972">
      <w:pPr>
        <w:pStyle w:val="a3"/>
        <w:rPr>
          <w:lang w:val="ru-MD" w:eastAsia="ko-KR"/>
        </w:rPr>
      </w:pPr>
      <w:r w:rsidRPr="008068D2">
        <w:rPr>
          <w:lang w:val="ru-MD" w:eastAsia="ko-KR"/>
        </w:rPr>
        <w:t xml:space="preserve">     Для анодной поляризации:</w:t>
      </w:r>
    </w:p>
    <w:p w:rsidR="00B34972" w:rsidRPr="008068D2" w:rsidRDefault="00B34972" w:rsidP="00B34972">
      <w:pPr>
        <w:pStyle w:val="a3"/>
        <w:rPr>
          <w:lang w:val="ru-MD" w:eastAsia="ko-KR"/>
        </w:rPr>
      </w:pPr>
    </w:p>
    <w:p w:rsidR="00B34972" w:rsidRDefault="00B34972" w:rsidP="00B34972">
      <w:pPr>
        <w:pStyle w:val="a3"/>
        <w:rPr>
          <w:lang w:eastAsia="ko-KR"/>
        </w:rPr>
      </w:pPr>
      <w:r w:rsidRPr="008068D2">
        <w:rPr>
          <w:lang w:val="ru-MD" w:eastAsia="ko-KR"/>
        </w:rPr>
        <w:t xml:space="preserve">                                </w:t>
      </w:r>
      <w:r w:rsidRPr="008068D2">
        <w:rPr>
          <w:lang w:val="en-US" w:eastAsia="ko-KR"/>
        </w:rPr>
        <w:t>E</w:t>
      </w:r>
      <w:r w:rsidRPr="008068D2">
        <w:rPr>
          <w:vertAlign w:val="subscript"/>
          <w:lang w:val="ru-MD" w:eastAsia="ko-KR"/>
        </w:rPr>
        <w:t>а</w:t>
      </w:r>
      <w:r w:rsidRPr="008068D2">
        <w:rPr>
          <w:lang w:val="ru-MD" w:eastAsia="ko-KR"/>
        </w:rPr>
        <w:t>=</w:t>
      </w:r>
      <w:r w:rsidRPr="008068D2">
        <w:rPr>
          <w:lang w:val="en-US" w:eastAsia="ko-KR"/>
        </w:rPr>
        <w:t>E</w:t>
      </w:r>
      <w:r w:rsidRPr="008068D2">
        <w:rPr>
          <w:vertAlign w:val="superscript"/>
          <w:lang w:val="ru-MD" w:eastAsia="ko-KR"/>
        </w:rPr>
        <w:t>0</w:t>
      </w:r>
      <w:proofErr w:type="gramStart"/>
      <w:r w:rsidRPr="008068D2">
        <w:rPr>
          <w:lang w:val="ru-MD" w:eastAsia="ko-KR"/>
        </w:rPr>
        <w:t xml:space="preserve">+ </w:t>
      </w:r>
      <w:proofErr w:type="gramEnd"/>
      <w:r w:rsidRPr="008068D2">
        <w:rPr>
          <w:position w:val="-26"/>
          <w:lang w:val="en-US" w:eastAsia="ko-KR"/>
        </w:rPr>
        <w:object w:dxaOrig="1680" w:dyaOrig="700">
          <v:shape id="_x0000_i1030" type="#_x0000_t75" style="width:62.35pt;height:25.8pt" o:ole="" fillcolor="window">
            <v:imagedata r:id="rId14" o:title=""/>
          </v:shape>
          <o:OLEObject Type="Embed" ProgID="Equation.3" ShapeID="_x0000_i1030" DrawAspect="Content" ObjectID="_1559502881" r:id="rId15"/>
        </w:object>
      </w:r>
      <w:r w:rsidRPr="008068D2">
        <w:rPr>
          <w:lang w:eastAsia="ko-KR"/>
        </w:rPr>
        <w:t>, а поляризация запишется как:</w:t>
      </w:r>
    </w:p>
    <w:p w:rsidR="00B34972" w:rsidRPr="008068D2" w:rsidRDefault="00B34972" w:rsidP="00B34972">
      <w:pPr>
        <w:pStyle w:val="a3"/>
        <w:rPr>
          <w:lang w:eastAsia="ko-KR"/>
        </w:rPr>
      </w:pPr>
    </w:p>
    <w:p w:rsidR="001774C5" w:rsidRDefault="00B34972" w:rsidP="00B34972">
      <w:r w:rsidRPr="00180DAF">
        <w:rPr>
          <w:lang w:val="ru-MD" w:eastAsia="ko-KR"/>
        </w:rPr>
        <w:t xml:space="preserve">                                     </w:t>
      </w:r>
      <w:proofErr w:type="spellStart"/>
      <w:r w:rsidRPr="00180DAF">
        <w:rPr>
          <w:lang w:val="ru-MD" w:eastAsia="ko-KR"/>
        </w:rPr>
        <w:t>η</w:t>
      </w:r>
      <w:r w:rsidRPr="00180DAF">
        <w:rPr>
          <w:vertAlign w:val="superscript"/>
          <w:lang w:val="ru-MD" w:eastAsia="ko-KR"/>
        </w:rPr>
        <w:t>a</w:t>
      </w:r>
      <w:r w:rsidRPr="00180DAF">
        <w:rPr>
          <w:vertAlign w:val="subscript"/>
          <w:lang w:val="ru-MD" w:eastAsia="ko-KR"/>
        </w:rPr>
        <w:t>д</w:t>
      </w:r>
      <w:proofErr w:type="spellEnd"/>
      <w:r w:rsidRPr="00180DAF">
        <w:rPr>
          <w:lang w:val="ru-MD" w:eastAsia="ko-KR"/>
        </w:rPr>
        <w:t>=</w:t>
      </w:r>
      <w:r w:rsidRPr="00180DAF">
        <w:rPr>
          <w:position w:val="-32"/>
          <w:lang w:val="en-US" w:eastAsia="ko-KR"/>
        </w:rPr>
        <w:object w:dxaOrig="1719" w:dyaOrig="780">
          <v:shape id="_x0000_i1031" type="#_x0000_t75" style="width:73.05pt;height:32.8pt" o:ole="" fillcolor="window">
            <v:imagedata r:id="rId16" o:title=""/>
          </v:shape>
          <o:OLEObject Type="Embed" ProgID="Equation.3" ShapeID="_x0000_i1031" DrawAspect="Content" ObjectID="_1559502882" r:id="rId17"/>
        </w:object>
      </w:r>
      <w:r>
        <w:rPr>
          <w:lang w:eastAsia="ko-KR"/>
        </w:rPr>
        <w:t xml:space="preserve">                                                </w:t>
      </w:r>
    </w:p>
    <w:sectPr w:rsidR="001774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972"/>
    <w:rsid w:val="005F365F"/>
    <w:rsid w:val="00B34972"/>
    <w:rsid w:val="00BC411F"/>
    <w:rsid w:val="00C45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EB7D33-E795-4C81-9923-7FBF49215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49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349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10" Type="http://schemas.openxmlformats.org/officeDocument/2006/relationships/image" Target="media/image4.wmf"/><Relationship Id="rId19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632</Words>
  <Characters>3607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Аля Капановна</dc:creator>
  <cp:keywords/>
  <dc:description/>
  <cp:lastModifiedBy>Аля Капановна</cp:lastModifiedBy>
  <cp:revision>2</cp:revision>
  <dcterms:created xsi:type="dcterms:W3CDTF">2017-06-20T16:05:00Z</dcterms:created>
  <dcterms:modified xsi:type="dcterms:W3CDTF">2017-06-20T16:28:00Z</dcterms:modified>
</cp:coreProperties>
</file>